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2C51CF62"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w:t>
      </w:r>
      <w:r w:rsidR="00F86103">
        <w:rPr>
          <w:rFonts w:asciiTheme="minorHAnsi" w:hAnsiTheme="minorHAnsi" w:cstheme="minorHAnsi"/>
          <w:b/>
          <w:sz w:val="36"/>
          <w:szCs w:val="36"/>
          <w:lang w:val="en-GB"/>
        </w:rPr>
        <w:t>20</w:t>
      </w:r>
      <w:r w:rsidR="00250827" w:rsidRPr="007F3777">
        <w:rPr>
          <w:rFonts w:asciiTheme="minorHAnsi" w:hAnsiTheme="minorHAnsi" w:cstheme="minorHAnsi"/>
          <w:b/>
          <w:sz w:val="36"/>
          <w:szCs w:val="36"/>
          <w:lang w:val="en-GB"/>
        </w:rPr>
        <w:t>oods</w:t>
      </w:r>
    </w:p>
    <w:p w14:paraId="71E15998" w14:textId="784AC514" w:rsidR="00141577" w:rsidRPr="00D4308A" w:rsidRDefault="00141577" w:rsidP="00862FBA">
      <w:pPr>
        <w:tabs>
          <w:tab w:val="left" w:pos="2835"/>
        </w:tabs>
        <w:spacing w:before="240" w:after="240"/>
        <w:ind w:left="2835" w:hanging="2835"/>
        <w:jc w:val="center"/>
        <w:rPr>
          <w:rFonts w:asciiTheme="minorHAnsi" w:hAnsiTheme="minorHAnsi" w:cstheme="minorHAnsi"/>
          <w:sz w:val="28"/>
          <w:szCs w:val="28"/>
          <w:lang w:val="en-GB" w:eastAsia="ko-KR"/>
        </w:rPr>
      </w:pPr>
      <w:bookmarkStart w:id="0" w:name="_Ref371928515"/>
      <w:bookmarkStart w:id="1" w:name="_Ref374243803"/>
      <w:bookmarkStart w:id="2" w:name="_Ref384989099"/>
      <w:bookmarkStart w:id="3" w:name="_Ref385265302"/>
      <w:r w:rsidRPr="00862FBA">
        <w:rPr>
          <w:b/>
          <w:sz w:val="28"/>
          <w:szCs w:val="28"/>
          <w:lang w:val="en-GB"/>
        </w:rPr>
        <w:t>Procurement No:</w:t>
      </w:r>
      <w:r w:rsidRPr="00862FBA">
        <w:rPr>
          <w:sz w:val="28"/>
          <w:szCs w:val="28"/>
          <w:lang w:val="en-GB"/>
        </w:rPr>
        <w:tab/>
      </w:r>
      <w:bookmarkEnd w:id="0"/>
      <w:bookmarkEnd w:id="1"/>
      <w:bookmarkEnd w:id="2"/>
      <w:bookmarkEnd w:id="3"/>
      <w:r w:rsidR="00862FBA">
        <w:rPr>
          <w:rStyle w:val="Strong"/>
          <w:rFonts w:asciiTheme="minorHAnsi" w:hAnsiTheme="minorHAnsi" w:cstheme="minorHAnsi"/>
          <w:sz w:val="28"/>
          <w:szCs w:val="28"/>
          <w:lang w:val="en-GB"/>
        </w:rPr>
        <w:t>28-G007-20</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1FDE80B0" w14:textId="59693B58" w:rsidR="003D6C7F" w:rsidRDefault="00117419">
      <w:pPr>
        <w:pStyle w:val="TOC1"/>
        <w:rPr>
          <w:rFonts w:asciiTheme="minorHAnsi" w:eastAsiaTheme="minorEastAsia" w:hAnsiTheme="minorHAnsi" w:cstheme="minorBidi"/>
          <w:caps w:val="0"/>
          <w:noProof/>
          <w:sz w:val="22"/>
          <w:szCs w:val="22"/>
          <w:lang w:val="en-GB" w:eastAsia="en-GB"/>
        </w:rPr>
      </w:pPr>
      <w:r w:rsidRPr="007F3777">
        <w:rPr>
          <w:rFonts w:asciiTheme="minorHAnsi" w:hAnsiTheme="minorHAnsi" w:cs="Calibri"/>
          <w:lang w:val="en-GB"/>
        </w:rPr>
        <w:fldChar w:fldCharType="begin"/>
      </w:r>
      <w:r w:rsidR="000D4100" w:rsidRPr="007F3777">
        <w:rPr>
          <w:rFonts w:asciiTheme="minorHAnsi" w:hAnsiTheme="minorHAnsi" w:cs="Calibri"/>
          <w:lang w:val="en-GB"/>
        </w:rPr>
        <w:instrText xml:space="preserve"> TOC \o "1-4" </w:instrText>
      </w:r>
      <w:r w:rsidRPr="007F3777">
        <w:rPr>
          <w:rFonts w:asciiTheme="minorHAnsi" w:hAnsiTheme="minorHAnsi" w:cs="Calibri"/>
          <w:lang w:val="en-GB"/>
        </w:rPr>
        <w:fldChar w:fldCharType="separate"/>
      </w:r>
      <w:r w:rsidR="003D6C7F" w:rsidRPr="003D1519">
        <w:rPr>
          <w:rFonts w:cs="Calibri"/>
          <w:noProof/>
        </w:rPr>
        <w:t>Instructions on how to submit the Quotation</w:t>
      </w:r>
      <w:r w:rsidR="003D6C7F">
        <w:rPr>
          <w:noProof/>
        </w:rPr>
        <w:tab/>
      </w:r>
      <w:r w:rsidR="003D6C7F">
        <w:rPr>
          <w:noProof/>
        </w:rPr>
        <w:fldChar w:fldCharType="begin"/>
      </w:r>
      <w:r w:rsidR="003D6C7F">
        <w:rPr>
          <w:noProof/>
        </w:rPr>
        <w:instrText xml:space="preserve"> PAGEREF _Toc26439743 \h </w:instrText>
      </w:r>
      <w:r w:rsidR="003D6C7F">
        <w:rPr>
          <w:noProof/>
        </w:rPr>
      </w:r>
      <w:r w:rsidR="003D6C7F">
        <w:rPr>
          <w:noProof/>
        </w:rPr>
        <w:fldChar w:fldCharType="separate"/>
      </w:r>
      <w:r w:rsidR="003D6C7F">
        <w:rPr>
          <w:noProof/>
        </w:rPr>
        <w:t>3</w:t>
      </w:r>
      <w:r w:rsidR="003D6C7F">
        <w:rPr>
          <w:noProof/>
        </w:rPr>
        <w:fldChar w:fldCharType="end"/>
      </w:r>
    </w:p>
    <w:p w14:paraId="35FBA865" w14:textId="56A9B110" w:rsidR="003D6C7F" w:rsidRDefault="003D6C7F">
      <w:pPr>
        <w:pStyle w:val="TOC2"/>
        <w:tabs>
          <w:tab w:val="left" w:pos="1440"/>
        </w:tabs>
        <w:rPr>
          <w:rFonts w:asciiTheme="minorHAnsi" w:eastAsiaTheme="minorEastAsia" w:hAnsiTheme="minorHAnsi" w:cstheme="minorBidi"/>
          <w:smallCaps w:val="0"/>
          <w:noProof/>
          <w:sz w:val="22"/>
          <w:szCs w:val="22"/>
          <w:lang w:val="en-GB" w:eastAsia="en-GB"/>
        </w:rPr>
      </w:pPr>
      <w:r w:rsidRPr="003D1519">
        <w:rPr>
          <w:rFonts w:cs="Calibri"/>
          <w:noProof/>
          <w:lang w:eastAsia="ko-KR"/>
        </w:rPr>
        <w:t>I.</w:t>
      </w:r>
      <w:r>
        <w:rPr>
          <w:rFonts w:asciiTheme="minorHAnsi" w:eastAsiaTheme="minorEastAsia" w:hAnsiTheme="minorHAnsi" w:cstheme="minorBidi"/>
          <w:smallCaps w:val="0"/>
          <w:noProof/>
          <w:sz w:val="22"/>
          <w:szCs w:val="22"/>
          <w:lang w:val="en-GB" w:eastAsia="en-GB"/>
        </w:rPr>
        <w:tab/>
      </w:r>
      <w:r w:rsidRPr="003D1519">
        <w:rPr>
          <w:rFonts w:cs="Calibri"/>
          <w:noProof/>
          <w:lang w:eastAsia="ko-KR"/>
        </w:rPr>
        <w:t>General Instructions</w:t>
      </w:r>
      <w:r>
        <w:rPr>
          <w:noProof/>
        </w:rPr>
        <w:tab/>
      </w:r>
      <w:r>
        <w:rPr>
          <w:noProof/>
        </w:rPr>
        <w:fldChar w:fldCharType="begin"/>
      </w:r>
      <w:r>
        <w:rPr>
          <w:noProof/>
        </w:rPr>
        <w:instrText xml:space="preserve"> PAGEREF _Toc26439744 \h </w:instrText>
      </w:r>
      <w:r>
        <w:rPr>
          <w:noProof/>
        </w:rPr>
      </w:r>
      <w:r>
        <w:rPr>
          <w:noProof/>
        </w:rPr>
        <w:fldChar w:fldCharType="separate"/>
      </w:r>
      <w:r>
        <w:rPr>
          <w:noProof/>
        </w:rPr>
        <w:t>3</w:t>
      </w:r>
      <w:r>
        <w:rPr>
          <w:noProof/>
        </w:rPr>
        <w:fldChar w:fldCharType="end"/>
      </w:r>
    </w:p>
    <w:p w14:paraId="1277F6F9" w14:textId="304FB33A" w:rsidR="003D6C7F" w:rsidRDefault="003D6C7F">
      <w:pPr>
        <w:pStyle w:val="TOC3"/>
        <w:rPr>
          <w:rFonts w:asciiTheme="minorHAnsi" w:eastAsiaTheme="minorEastAsia" w:hAnsiTheme="minorHAnsi" w:cstheme="minorBidi"/>
          <w:noProof/>
          <w:sz w:val="22"/>
          <w:szCs w:val="22"/>
          <w:lang w:val="en-GB" w:eastAsia="en-GB"/>
        </w:rPr>
      </w:pPr>
      <w:r w:rsidRPr="003D1519">
        <w:rPr>
          <w:rFonts w:cs="Calibri"/>
          <w:noProof/>
          <w:lang w:val="en-GB"/>
        </w:rPr>
        <w:t>Official email address</w:t>
      </w:r>
      <w:r>
        <w:rPr>
          <w:noProof/>
        </w:rPr>
        <w:tab/>
      </w:r>
      <w:r>
        <w:rPr>
          <w:noProof/>
        </w:rPr>
        <w:fldChar w:fldCharType="begin"/>
      </w:r>
      <w:r>
        <w:rPr>
          <w:noProof/>
        </w:rPr>
        <w:instrText xml:space="preserve"> PAGEREF _Toc26439745 \h </w:instrText>
      </w:r>
      <w:r>
        <w:rPr>
          <w:noProof/>
        </w:rPr>
      </w:r>
      <w:r>
        <w:rPr>
          <w:noProof/>
        </w:rPr>
        <w:fldChar w:fldCharType="separate"/>
      </w:r>
      <w:r>
        <w:rPr>
          <w:noProof/>
        </w:rPr>
        <w:t>3</w:t>
      </w:r>
      <w:r>
        <w:rPr>
          <w:noProof/>
        </w:rPr>
        <w:fldChar w:fldCharType="end"/>
      </w:r>
    </w:p>
    <w:p w14:paraId="1F4A5E7D" w14:textId="7457EA17" w:rsidR="003D6C7F" w:rsidRDefault="003D6C7F">
      <w:pPr>
        <w:pStyle w:val="TOC3"/>
        <w:rPr>
          <w:rFonts w:asciiTheme="minorHAnsi" w:eastAsiaTheme="minorEastAsia" w:hAnsiTheme="minorHAnsi" w:cstheme="minorBidi"/>
          <w:noProof/>
          <w:sz w:val="22"/>
          <w:szCs w:val="22"/>
          <w:lang w:val="en-GB" w:eastAsia="en-GB"/>
        </w:rPr>
      </w:pPr>
      <w:r w:rsidRPr="003D1519">
        <w:rPr>
          <w:rFonts w:cs="Calibri"/>
          <w:noProof/>
          <w:lang w:val="en-GB"/>
        </w:rPr>
        <w:t>Mandatory requirements</w:t>
      </w:r>
      <w:r>
        <w:rPr>
          <w:noProof/>
        </w:rPr>
        <w:tab/>
      </w:r>
      <w:r>
        <w:rPr>
          <w:noProof/>
        </w:rPr>
        <w:fldChar w:fldCharType="begin"/>
      </w:r>
      <w:r>
        <w:rPr>
          <w:noProof/>
        </w:rPr>
        <w:instrText xml:space="preserve"> PAGEREF _Toc26439746 \h </w:instrText>
      </w:r>
      <w:r>
        <w:rPr>
          <w:noProof/>
        </w:rPr>
      </w:r>
      <w:r>
        <w:rPr>
          <w:noProof/>
        </w:rPr>
        <w:fldChar w:fldCharType="separate"/>
      </w:r>
      <w:r>
        <w:rPr>
          <w:noProof/>
        </w:rPr>
        <w:t>4</w:t>
      </w:r>
      <w:r>
        <w:rPr>
          <w:noProof/>
        </w:rPr>
        <w:fldChar w:fldCharType="end"/>
      </w:r>
    </w:p>
    <w:p w14:paraId="0317A573" w14:textId="1F8BE138" w:rsidR="003D6C7F" w:rsidRDefault="003D6C7F">
      <w:pPr>
        <w:pStyle w:val="TOC3"/>
        <w:rPr>
          <w:rFonts w:asciiTheme="minorHAnsi" w:eastAsiaTheme="minorEastAsia" w:hAnsiTheme="minorHAnsi" w:cstheme="minorBidi"/>
          <w:noProof/>
          <w:sz w:val="22"/>
          <w:szCs w:val="22"/>
          <w:lang w:val="en-GB" w:eastAsia="en-GB"/>
        </w:rPr>
      </w:pPr>
      <w:r w:rsidRPr="003D1519">
        <w:rPr>
          <w:rFonts w:cs="Calibri"/>
          <w:noProof/>
          <w:lang w:val="en-GB"/>
        </w:rPr>
        <w:t>Clarification and amendment of RFQ documents</w:t>
      </w:r>
      <w:r>
        <w:rPr>
          <w:noProof/>
        </w:rPr>
        <w:tab/>
      </w:r>
      <w:r>
        <w:rPr>
          <w:noProof/>
        </w:rPr>
        <w:fldChar w:fldCharType="begin"/>
      </w:r>
      <w:r>
        <w:rPr>
          <w:noProof/>
        </w:rPr>
        <w:instrText xml:space="preserve"> PAGEREF _Toc26439747 \h </w:instrText>
      </w:r>
      <w:r>
        <w:rPr>
          <w:noProof/>
        </w:rPr>
      </w:r>
      <w:r>
        <w:rPr>
          <w:noProof/>
        </w:rPr>
        <w:fldChar w:fldCharType="separate"/>
      </w:r>
      <w:r>
        <w:rPr>
          <w:noProof/>
        </w:rPr>
        <w:t>4</w:t>
      </w:r>
      <w:r>
        <w:rPr>
          <w:noProof/>
        </w:rPr>
        <w:fldChar w:fldCharType="end"/>
      </w:r>
    </w:p>
    <w:p w14:paraId="3D32DD8E" w14:textId="229CAC31" w:rsidR="003D6C7F" w:rsidRDefault="003D6C7F">
      <w:pPr>
        <w:pStyle w:val="TOC3"/>
        <w:rPr>
          <w:rFonts w:asciiTheme="minorHAnsi" w:eastAsiaTheme="minorEastAsia" w:hAnsiTheme="minorHAnsi" w:cstheme="minorBidi"/>
          <w:noProof/>
          <w:sz w:val="22"/>
          <w:szCs w:val="22"/>
          <w:lang w:val="en-GB" w:eastAsia="en-GB"/>
        </w:rPr>
      </w:pPr>
      <w:r w:rsidRPr="003D1519">
        <w:rPr>
          <w:rFonts w:cs="Calibri"/>
          <w:noProof/>
          <w:lang w:val="en-GB"/>
        </w:rPr>
        <w:t>Method of submission and Quotation format</w:t>
      </w:r>
      <w:r>
        <w:rPr>
          <w:noProof/>
        </w:rPr>
        <w:tab/>
      </w:r>
      <w:r>
        <w:rPr>
          <w:noProof/>
        </w:rPr>
        <w:fldChar w:fldCharType="begin"/>
      </w:r>
      <w:r>
        <w:rPr>
          <w:noProof/>
        </w:rPr>
        <w:instrText xml:space="preserve"> PAGEREF _Toc26439748 \h </w:instrText>
      </w:r>
      <w:r>
        <w:rPr>
          <w:noProof/>
        </w:rPr>
      </w:r>
      <w:r>
        <w:rPr>
          <w:noProof/>
        </w:rPr>
        <w:fldChar w:fldCharType="separate"/>
      </w:r>
      <w:r>
        <w:rPr>
          <w:noProof/>
        </w:rPr>
        <w:t>4</w:t>
      </w:r>
      <w:r>
        <w:rPr>
          <w:noProof/>
        </w:rPr>
        <w:fldChar w:fldCharType="end"/>
      </w:r>
    </w:p>
    <w:p w14:paraId="636A73F1" w14:textId="63386FD8" w:rsidR="003D6C7F" w:rsidRDefault="003D6C7F">
      <w:pPr>
        <w:pStyle w:val="TOC4"/>
        <w:rPr>
          <w:rFonts w:asciiTheme="minorHAnsi" w:eastAsiaTheme="minorEastAsia" w:hAnsiTheme="minorHAnsi" w:cstheme="minorBidi"/>
          <w:noProof/>
          <w:sz w:val="22"/>
          <w:szCs w:val="22"/>
          <w:lang w:val="en-GB" w:eastAsia="en-GB"/>
        </w:rPr>
      </w:pPr>
      <w:r w:rsidRPr="003D1519">
        <w:rPr>
          <w:noProof/>
          <w:lang w:val="en-GB"/>
        </w:rPr>
        <w:t>Electronic submission</w:t>
      </w:r>
      <w:r>
        <w:rPr>
          <w:noProof/>
        </w:rPr>
        <w:tab/>
      </w:r>
      <w:r>
        <w:rPr>
          <w:noProof/>
        </w:rPr>
        <w:fldChar w:fldCharType="begin"/>
      </w:r>
      <w:r>
        <w:rPr>
          <w:noProof/>
        </w:rPr>
        <w:instrText xml:space="preserve"> PAGEREF _Toc26439749 \h </w:instrText>
      </w:r>
      <w:r>
        <w:rPr>
          <w:noProof/>
        </w:rPr>
      </w:r>
      <w:r>
        <w:rPr>
          <w:noProof/>
        </w:rPr>
        <w:fldChar w:fldCharType="separate"/>
      </w:r>
      <w:r>
        <w:rPr>
          <w:noProof/>
        </w:rPr>
        <w:t>4</w:t>
      </w:r>
      <w:r>
        <w:rPr>
          <w:noProof/>
        </w:rPr>
        <w:fldChar w:fldCharType="end"/>
      </w:r>
    </w:p>
    <w:p w14:paraId="05EECFDA" w14:textId="164F00D6" w:rsidR="003D6C7F" w:rsidRDefault="003D6C7F">
      <w:pPr>
        <w:pStyle w:val="TOC4"/>
        <w:rPr>
          <w:rFonts w:asciiTheme="minorHAnsi" w:eastAsiaTheme="minorEastAsia" w:hAnsiTheme="minorHAnsi" w:cstheme="minorBidi"/>
          <w:noProof/>
          <w:sz w:val="22"/>
          <w:szCs w:val="22"/>
          <w:lang w:val="en-GB" w:eastAsia="en-GB"/>
        </w:rPr>
      </w:pPr>
      <w:r w:rsidRPr="003D1519">
        <w:rPr>
          <w:noProof/>
          <w:lang w:val="en-GB"/>
        </w:rPr>
        <w:t>Other means of submission</w:t>
      </w:r>
      <w:r>
        <w:rPr>
          <w:noProof/>
        </w:rPr>
        <w:tab/>
      </w:r>
      <w:r>
        <w:rPr>
          <w:noProof/>
        </w:rPr>
        <w:fldChar w:fldCharType="begin"/>
      </w:r>
      <w:r>
        <w:rPr>
          <w:noProof/>
        </w:rPr>
        <w:instrText xml:space="preserve"> PAGEREF _Toc26439750 \h </w:instrText>
      </w:r>
      <w:r>
        <w:rPr>
          <w:noProof/>
        </w:rPr>
      </w:r>
      <w:r>
        <w:rPr>
          <w:noProof/>
        </w:rPr>
        <w:fldChar w:fldCharType="separate"/>
      </w:r>
      <w:r>
        <w:rPr>
          <w:noProof/>
        </w:rPr>
        <w:t>5</w:t>
      </w:r>
      <w:r>
        <w:rPr>
          <w:noProof/>
        </w:rPr>
        <w:fldChar w:fldCharType="end"/>
      </w:r>
    </w:p>
    <w:p w14:paraId="35A895DE" w14:textId="0BD1D091" w:rsidR="003D6C7F" w:rsidRDefault="003D6C7F">
      <w:pPr>
        <w:pStyle w:val="TOC2"/>
        <w:tabs>
          <w:tab w:val="left" w:pos="1440"/>
        </w:tabs>
        <w:rPr>
          <w:rFonts w:asciiTheme="minorHAnsi" w:eastAsiaTheme="minorEastAsia" w:hAnsiTheme="minorHAnsi" w:cstheme="minorBidi"/>
          <w:smallCaps w:val="0"/>
          <w:noProof/>
          <w:sz w:val="22"/>
          <w:szCs w:val="22"/>
          <w:lang w:val="en-GB" w:eastAsia="en-GB"/>
        </w:rPr>
      </w:pPr>
      <w:r w:rsidRPr="003D1519">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3D1519">
        <w:rPr>
          <w:rFonts w:cs="Calibri"/>
          <w:noProof/>
          <w:lang w:eastAsia="ko-KR"/>
        </w:rPr>
        <w:t>Quotation Documents Required to be Submitted</w:t>
      </w:r>
      <w:r>
        <w:rPr>
          <w:noProof/>
        </w:rPr>
        <w:tab/>
      </w:r>
      <w:r>
        <w:rPr>
          <w:noProof/>
        </w:rPr>
        <w:fldChar w:fldCharType="begin"/>
      </w:r>
      <w:r>
        <w:rPr>
          <w:noProof/>
        </w:rPr>
        <w:instrText xml:space="preserve"> PAGEREF _Toc26439751 \h </w:instrText>
      </w:r>
      <w:r>
        <w:rPr>
          <w:noProof/>
        </w:rPr>
      </w:r>
      <w:r>
        <w:rPr>
          <w:noProof/>
        </w:rPr>
        <w:fldChar w:fldCharType="separate"/>
      </w:r>
      <w:r>
        <w:rPr>
          <w:noProof/>
        </w:rPr>
        <w:t>5</w:t>
      </w:r>
      <w:r>
        <w:rPr>
          <w:noProof/>
        </w:rPr>
        <w:fldChar w:fldCharType="end"/>
      </w:r>
    </w:p>
    <w:p w14:paraId="1F8A3DEB" w14:textId="6B94EDCE" w:rsidR="003D6C7F" w:rsidRDefault="003D6C7F">
      <w:pPr>
        <w:pStyle w:val="TOC3"/>
        <w:rPr>
          <w:rFonts w:asciiTheme="minorHAnsi" w:eastAsiaTheme="minorEastAsia" w:hAnsiTheme="minorHAnsi" w:cstheme="minorBidi"/>
          <w:noProof/>
          <w:sz w:val="22"/>
          <w:szCs w:val="22"/>
          <w:lang w:val="en-GB" w:eastAsia="en-GB"/>
        </w:rPr>
      </w:pPr>
      <w:r w:rsidRPr="003D1519">
        <w:rPr>
          <w:rFonts w:cs="Calibri"/>
          <w:noProof/>
          <w:lang w:val="en-GB"/>
        </w:rPr>
        <w:t>Cover letter</w:t>
      </w:r>
      <w:r>
        <w:rPr>
          <w:noProof/>
        </w:rPr>
        <w:tab/>
      </w:r>
      <w:r>
        <w:rPr>
          <w:noProof/>
        </w:rPr>
        <w:fldChar w:fldCharType="begin"/>
      </w:r>
      <w:r>
        <w:rPr>
          <w:noProof/>
        </w:rPr>
        <w:instrText xml:space="preserve"> PAGEREF _Toc26439752 \h </w:instrText>
      </w:r>
      <w:r>
        <w:rPr>
          <w:noProof/>
        </w:rPr>
      </w:r>
      <w:r>
        <w:rPr>
          <w:noProof/>
        </w:rPr>
        <w:fldChar w:fldCharType="separate"/>
      </w:r>
      <w:r>
        <w:rPr>
          <w:noProof/>
        </w:rPr>
        <w:t>5</w:t>
      </w:r>
      <w:r>
        <w:rPr>
          <w:noProof/>
        </w:rPr>
        <w:fldChar w:fldCharType="end"/>
      </w:r>
    </w:p>
    <w:p w14:paraId="157612CD" w14:textId="449E09FF" w:rsidR="003D6C7F" w:rsidRDefault="003D6C7F">
      <w:pPr>
        <w:pStyle w:val="TOC3"/>
        <w:rPr>
          <w:rFonts w:asciiTheme="minorHAnsi" w:eastAsiaTheme="minorEastAsia" w:hAnsiTheme="minorHAnsi" w:cstheme="minorBidi"/>
          <w:noProof/>
          <w:sz w:val="22"/>
          <w:szCs w:val="22"/>
          <w:lang w:val="en-GB" w:eastAsia="en-GB"/>
        </w:rPr>
      </w:pPr>
      <w:r w:rsidRPr="003D1519">
        <w:rPr>
          <w:rFonts w:cs="Calibri"/>
          <w:noProof/>
          <w:lang w:val="en-GB"/>
        </w:rPr>
        <w:t>Certificate of Compliance Form</w:t>
      </w:r>
      <w:r>
        <w:rPr>
          <w:noProof/>
        </w:rPr>
        <w:tab/>
      </w:r>
      <w:r>
        <w:rPr>
          <w:noProof/>
        </w:rPr>
        <w:fldChar w:fldCharType="begin"/>
      </w:r>
      <w:r>
        <w:rPr>
          <w:noProof/>
        </w:rPr>
        <w:instrText xml:space="preserve"> PAGEREF _Toc26439753 \h </w:instrText>
      </w:r>
      <w:r>
        <w:rPr>
          <w:noProof/>
        </w:rPr>
      </w:r>
      <w:r>
        <w:rPr>
          <w:noProof/>
        </w:rPr>
        <w:fldChar w:fldCharType="separate"/>
      </w:r>
      <w:r>
        <w:rPr>
          <w:noProof/>
        </w:rPr>
        <w:t>6</w:t>
      </w:r>
      <w:r>
        <w:rPr>
          <w:noProof/>
        </w:rPr>
        <w:fldChar w:fldCharType="end"/>
      </w:r>
    </w:p>
    <w:p w14:paraId="6DBBFF50" w14:textId="03D0D7CF" w:rsidR="003D6C7F" w:rsidRDefault="003D6C7F">
      <w:pPr>
        <w:pStyle w:val="TOC3"/>
        <w:rPr>
          <w:rFonts w:asciiTheme="minorHAnsi" w:eastAsiaTheme="minorEastAsia" w:hAnsiTheme="minorHAnsi" w:cstheme="minorBidi"/>
          <w:noProof/>
          <w:sz w:val="22"/>
          <w:szCs w:val="22"/>
          <w:lang w:val="en-GB" w:eastAsia="en-GB"/>
        </w:rPr>
      </w:pPr>
      <w:r w:rsidRPr="003D1519">
        <w:rPr>
          <w:rFonts w:cs="Calibri"/>
          <w:noProof/>
          <w:lang w:val="en-GB"/>
        </w:rPr>
        <w:t>Technical component</w:t>
      </w:r>
      <w:r>
        <w:rPr>
          <w:noProof/>
        </w:rPr>
        <w:tab/>
      </w:r>
      <w:r>
        <w:rPr>
          <w:noProof/>
        </w:rPr>
        <w:fldChar w:fldCharType="begin"/>
      </w:r>
      <w:r>
        <w:rPr>
          <w:noProof/>
        </w:rPr>
        <w:instrText xml:space="preserve"> PAGEREF _Toc26439754 \h </w:instrText>
      </w:r>
      <w:r>
        <w:rPr>
          <w:noProof/>
        </w:rPr>
      </w:r>
      <w:r>
        <w:rPr>
          <w:noProof/>
        </w:rPr>
        <w:fldChar w:fldCharType="separate"/>
      </w:r>
      <w:r>
        <w:rPr>
          <w:noProof/>
        </w:rPr>
        <w:t>6</w:t>
      </w:r>
      <w:r>
        <w:rPr>
          <w:noProof/>
        </w:rPr>
        <w:fldChar w:fldCharType="end"/>
      </w:r>
    </w:p>
    <w:p w14:paraId="603E8CC8" w14:textId="20BC6762" w:rsidR="003D6C7F" w:rsidRDefault="003D6C7F">
      <w:pPr>
        <w:pStyle w:val="TOC3"/>
        <w:rPr>
          <w:rFonts w:asciiTheme="minorHAnsi" w:eastAsiaTheme="minorEastAsia" w:hAnsiTheme="minorHAnsi" w:cstheme="minorBidi"/>
          <w:noProof/>
          <w:sz w:val="22"/>
          <w:szCs w:val="22"/>
          <w:lang w:val="en-GB" w:eastAsia="en-GB"/>
        </w:rPr>
      </w:pPr>
      <w:r w:rsidRPr="003D1519">
        <w:rPr>
          <w:rFonts w:cs="Calibri"/>
          <w:noProof/>
          <w:lang w:val="en-GB"/>
        </w:rPr>
        <w:t>Financial component</w:t>
      </w:r>
      <w:r>
        <w:rPr>
          <w:noProof/>
        </w:rPr>
        <w:tab/>
      </w:r>
      <w:r>
        <w:rPr>
          <w:noProof/>
        </w:rPr>
        <w:fldChar w:fldCharType="begin"/>
      </w:r>
      <w:r>
        <w:rPr>
          <w:noProof/>
        </w:rPr>
        <w:instrText xml:space="preserve"> PAGEREF _Toc26439755 \h </w:instrText>
      </w:r>
      <w:r>
        <w:rPr>
          <w:noProof/>
        </w:rPr>
      </w:r>
      <w:r>
        <w:rPr>
          <w:noProof/>
        </w:rPr>
        <w:fldChar w:fldCharType="separate"/>
      </w:r>
      <w:r>
        <w:rPr>
          <w:noProof/>
        </w:rPr>
        <w:t>6</w:t>
      </w:r>
      <w:r>
        <w:rPr>
          <w:noProof/>
        </w:rPr>
        <w:fldChar w:fldCharType="end"/>
      </w:r>
    </w:p>
    <w:p w14:paraId="5AABC413" w14:textId="358B7A7F" w:rsidR="003D6C7F" w:rsidRDefault="003D6C7F">
      <w:pPr>
        <w:pStyle w:val="TOC2"/>
        <w:tabs>
          <w:tab w:val="left" w:pos="1440"/>
        </w:tabs>
        <w:rPr>
          <w:rFonts w:asciiTheme="minorHAnsi" w:eastAsiaTheme="minorEastAsia" w:hAnsiTheme="minorHAnsi" w:cstheme="minorBidi"/>
          <w:smallCaps w:val="0"/>
          <w:noProof/>
          <w:sz w:val="22"/>
          <w:szCs w:val="22"/>
          <w:lang w:val="en-GB" w:eastAsia="en-GB"/>
        </w:rPr>
      </w:pPr>
      <w:r w:rsidRPr="003D1519">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3D1519">
        <w:rPr>
          <w:rFonts w:cs="Calibri"/>
          <w:noProof/>
          <w:lang w:eastAsia="ko-KR"/>
        </w:rPr>
        <w:t>Contract Award</w:t>
      </w:r>
      <w:r>
        <w:rPr>
          <w:noProof/>
        </w:rPr>
        <w:tab/>
      </w:r>
      <w:r>
        <w:rPr>
          <w:noProof/>
        </w:rPr>
        <w:fldChar w:fldCharType="begin"/>
      </w:r>
      <w:r>
        <w:rPr>
          <w:noProof/>
        </w:rPr>
        <w:instrText xml:space="preserve"> PAGEREF _Toc26439758 \h </w:instrText>
      </w:r>
      <w:r>
        <w:rPr>
          <w:noProof/>
        </w:rPr>
      </w:r>
      <w:r>
        <w:rPr>
          <w:noProof/>
        </w:rPr>
        <w:fldChar w:fldCharType="separate"/>
      </w:r>
      <w:r>
        <w:rPr>
          <w:noProof/>
        </w:rPr>
        <w:t>6</w:t>
      </w:r>
      <w:r>
        <w:rPr>
          <w:noProof/>
        </w:rPr>
        <w:fldChar w:fldCharType="end"/>
      </w:r>
    </w:p>
    <w:p w14:paraId="0A8DEA91" w14:textId="7DDCF411" w:rsidR="003D6C7F" w:rsidRDefault="003D6C7F">
      <w:pPr>
        <w:pStyle w:val="TOC2"/>
        <w:tabs>
          <w:tab w:val="left" w:pos="1440"/>
        </w:tabs>
        <w:rPr>
          <w:rFonts w:asciiTheme="minorHAnsi" w:eastAsiaTheme="minorEastAsia" w:hAnsiTheme="minorHAnsi" w:cstheme="minorBidi"/>
          <w:smallCaps w:val="0"/>
          <w:noProof/>
          <w:sz w:val="22"/>
          <w:szCs w:val="22"/>
          <w:lang w:val="en-GB" w:eastAsia="en-GB"/>
        </w:rPr>
      </w:pPr>
      <w:r w:rsidRPr="003D1519">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3D1519">
        <w:rPr>
          <w:rFonts w:cs="Calibri"/>
          <w:noProof/>
          <w:lang w:eastAsia="ko-KR"/>
        </w:rPr>
        <w:t>Complaints</w:t>
      </w:r>
      <w:r>
        <w:rPr>
          <w:noProof/>
        </w:rPr>
        <w:tab/>
      </w:r>
      <w:r>
        <w:rPr>
          <w:noProof/>
        </w:rPr>
        <w:fldChar w:fldCharType="begin"/>
      </w:r>
      <w:r>
        <w:rPr>
          <w:noProof/>
        </w:rPr>
        <w:instrText xml:space="preserve"> PAGEREF _Toc26439759 \h </w:instrText>
      </w:r>
      <w:r>
        <w:rPr>
          <w:noProof/>
        </w:rPr>
      </w:r>
      <w:r>
        <w:rPr>
          <w:noProof/>
        </w:rPr>
        <w:fldChar w:fldCharType="separate"/>
      </w:r>
      <w:r>
        <w:rPr>
          <w:noProof/>
        </w:rPr>
        <w:t>7</w:t>
      </w:r>
      <w:r>
        <w:rPr>
          <w:noProof/>
        </w:rPr>
        <w:fldChar w:fldCharType="end"/>
      </w:r>
    </w:p>
    <w:p w14:paraId="016C721B" w14:textId="2BB42679" w:rsidR="003D6C7F" w:rsidRDefault="003D6C7F">
      <w:pPr>
        <w:pStyle w:val="TOC2"/>
        <w:tabs>
          <w:tab w:val="left" w:pos="1440"/>
        </w:tabs>
        <w:rPr>
          <w:rFonts w:asciiTheme="minorHAnsi" w:eastAsiaTheme="minorEastAsia" w:hAnsiTheme="minorHAnsi" w:cstheme="minorBidi"/>
          <w:smallCaps w:val="0"/>
          <w:noProof/>
          <w:sz w:val="22"/>
          <w:szCs w:val="22"/>
          <w:lang w:val="en-GB" w:eastAsia="en-GB"/>
        </w:rPr>
      </w:pPr>
      <w:r w:rsidRPr="003D1519">
        <w:rPr>
          <w:rFonts w:cs="Calibri"/>
          <w:noProof/>
          <w:lang w:eastAsia="ko-KR"/>
        </w:rPr>
        <w:t>V.</w:t>
      </w:r>
      <w:r>
        <w:rPr>
          <w:rFonts w:asciiTheme="minorHAnsi" w:eastAsiaTheme="minorEastAsia" w:hAnsiTheme="minorHAnsi" w:cstheme="minorBidi"/>
          <w:smallCaps w:val="0"/>
          <w:noProof/>
          <w:sz w:val="22"/>
          <w:szCs w:val="22"/>
          <w:lang w:val="en-GB" w:eastAsia="en-GB"/>
        </w:rPr>
        <w:tab/>
      </w:r>
      <w:r w:rsidRPr="003D1519">
        <w:rPr>
          <w:rFonts w:cs="Calibri"/>
          <w:noProof/>
          <w:lang w:eastAsia="ko-KR"/>
        </w:rPr>
        <w:t>Contract finalisation</w:t>
      </w:r>
      <w:r>
        <w:rPr>
          <w:noProof/>
        </w:rPr>
        <w:tab/>
      </w:r>
      <w:r>
        <w:rPr>
          <w:noProof/>
        </w:rPr>
        <w:fldChar w:fldCharType="begin"/>
      </w:r>
      <w:r>
        <w:rPr>
          <w:noProof/>
        </w:rPr>
        <w:instrText xml:space="preserve"> PAGEREF _Toc26439760 \h </w:instrText>
      </w:r>
      <w:r>
        <w:rPr>
          <w:noProof/>
        </w:rPr>
      </w:r>
      <w:r>
        <w:rPr>
          <w:noProof/>
        </w:rPr>
        <w:fldChar w:fldCharType="separate"/>
      </w:r>
      <w:r>
        <w:rPr>
          <w:noProof/>
        </w:rPr>
        <w:t>7</w:t>
      </w:r>
      <w:r>
        <w:rPr>
          <w:noProof/>
        </w:rPr>
        <w:fldChar w:fldCharType="end"/>
      </w:r>
    </w:p>
    <w:p w14:paraId="1FB08990" w14:textId="3862167A" w:rsidR="00AD20ED" w:rsidRPr="007F3777" w:rsidRDefault="00117419" w:rsidP="00852370">
      <w:pPr>
        <w:rPr>
          <w:rFonts w:ascii="Calibri" w:hAnsi="Calibri" w:cs="Calibri"/>
          <w:lang w:val="en-GB"/>
        </w:rPr>
      </w:pPr>
      <w:r w:rsidRPr="007F3777">
        <w:rPr>
          <w:rFonts w:asciiTheme="minorHAnsi" w:hAnsiTheme="minorHAnsi" w:cs="Calibri"/>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26439743"/>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26439744"/>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2B2CBA4A"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The</w:t>
      </w:r>
      <w:r w:rsidR="0068390B">
        <w:rPr>
          <w:rFonts w:ascii="Calibri" w:hAnsi="Calibri" w:cs="Calibri"/>
          <w:lang w:val="en-GB"/>
        </w:rPr>
        <w:t xml:space="preserve"> Ministry of Employment and Human Resource </w:t>
      </w:r>
      <w:r w:rsidRPr="007F3777">
        <w:rPr>
          <w:rFonts w:ascii="Calibri" w:hAnsi="Calibri" w:cs="Calibri"/>
          <w:lang w:val="en-GB"/>
        </w:rPr>
        <w:t xml:space="preserve">hereinafter referred to as </w:t>
      </w:r>
      <w:r w:rsidR="00125AB2" w:rsidRPr="007F3777">
        <w:rPr>
          <w:rFonts w:ascii="Calibri" w:hAnsi="Calibri" w:cs="Calibri"/>
          <w:lang w:val="en-GB"/>
        </w:rPr>
        <w:t>“</w:t>
      </w:r>
      <w:r w:rsidRPr="007F3777">
        <w:rPr>
          <w:rFonts w:ascii="Calibri" w:hAnsi="Calibri" w:cs="Calibri"/>
          <w:lang w:val="en-GB"/>
        </w:rPr>
        <w:t xml:space="preserve">the Buyer”,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116A0522" w:rsidR="00624954" w:rsidRPr="007F3777" w:rsidRDefault="00125AB2" w:rsidP="008400ED">
      <w:pPr>
        <w:spacing w:before="120"/>
        <w:jc w:val="both"/>
        <w:rPr>
          <w:rFonts w:ascii="Calibri" w:hAnsi="Calibri" w:cs="Calibri"/>
          <w:lang w:val="en-GB"/>
        </w:rPr>
      </w:pPr>
      <w:r w:rsidRPr="007F3777">
        <w:rPr>
          <w:rFonts w:ascii="Calibri" w:hAnsi="Calibri" w:cs="Calibri"/>
          <w:lang w:val="en-GB"/>
        </w:rPr>
        <w:t>The Buyer</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4342861B"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The Buyer</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The Buyer</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7FAE95DC"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the Buyer</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the Buyer</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67B81A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55B8B975"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the Buyer</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26439745"/>
      <w:r w:rsidRPr="007F3777">
        <w:rPr>
          <w:rFonts w:cs="Calibri"/>
          <w:sz w:val="24"/>
          <w:lang w:val="en-GB"/>
        </w:rPr>
        <w:t>Official email address</w:t>
      </w:r>
      <w:bookmarkEnd w:id="9"/>
    </w:p>
    <w:p w14:paraId="70BE230B" w14:textId="0B74722C"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0068390B">
        <w:rPr>
          <w:rFonts w:ascii="Calibri" w:eastAsia="Times New Roman" w:hAnsi="Calibri" w:cs="Calibri"/>
          <w:lang w:val="en-GB"/>
        </w:rPr>
        <w:t xml:space="preserve"> for tender submission only.</w:t>
      </w:r>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w:t>
      </w:r>
      <w:r w:rsidR="0068390B">
        <w:rPr>
          <w:rFonts w:ascii="Calibri" w:eastAsia="Times New Roman" w:hAnsi="Calibri" w:cs="Calibri"/>
          <w:lang w:val="en-GB"/>
        </w:rPr>
        <w:t xml:space="preserve"> </w:t>
      </w:r>
      <w:r w:rsidR="00D4308A">
        <w:t xml:space="preserve">only. </w:t>
      </w:r>
      <w:r w:rsidRPr="007F3777">
        <w:rPr>
          <w:rFonts w:ascii="Calibri" w:eastAsia="Times New Roman" w:hAnsi="Calibri" w:cs="Calibri"/>
          <w:lang w:val="en-GB"/>
        </w:rPr>
        <w:t xml:space="preserve">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B236F1" w:rsidRPr="007F3777">
        <w:rPr>
          <w:rFonts w:ascii="Calibri" w:eastAsia="Times New Roman" w:hAnsi="Calibri" w:cs="Calibri"/>
          <w:lang w:val="en-GB"/>
        </w:rPr>
        <w:t xml:space="preserve">Buyer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26439746"/>
      <w:r w:rsidRPr="007F3777">
        <w:rPr>
          <w:rFonts w:cs="Calibri"/>
          <w:sz w:val="24"/>
          <w:lang w:val="en-GB"/>
        </w:rPr>
        <w:lastRenderedPageBreak/>
        <w:t>Mandatory requirements</w:t>
      </w:r>
      <w:bookmarkEnd w:id="11"/>
    </w:p>
    <w:p w14:paraId="045FE3B1" w14:textId="6C55C1EF" w:rsidR="002C59E3" w:rsidRDefault="008210AF" w:rsidP="008400ED">
      <w:pPr>
        <w:spacing w:before="120"/>
        <w:jc w:val="both"/>
        <w:rPr>
          <w:rFonts w:ascii="Calibri" w:hAnsi="Calibri" w:cs="Calibri"/>
          <w:b/>
          <w:color w:val="FF0000"/>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w:t>
      </w:r>
      <w:r w:rsidRPr="00BC3F8C">
        <w:rPr>
          <w:rFonts w:ascii="Calibri" w:hAnsi="Calibri" w:cs="Calibri"/>
          <w:b/>
          <w:color w:val="FF0000"/>
          <w:lang w:val="en-GB"/>
        </w:rPr>
        <w:t xml:space="preserve">Failure to comply with all the requirements set out below will result in rejection of the </w:t>
      </w:r>
      <w:r w:rsidR="000E42B6" w:rsidRPr="00BC3F8C">
        <w:rPr>
          <w:rFonts w:ascii="Calibri" w:hAnsi="Calibri" w:cs="Calibri"/>
          <w:b/>
          <w:color w:val="FF0000"/>
          <w:lang w:val="en-GB"/>
        </w:rPr>
        <w:t>Quotation</w:t>
      </w:r>
      <w:r w:rsidRPr="00BC3F8C">
        <w:rPr>
          <w:rFonts w:ascii="Calibri" w:hAnsi="Calibri" w:cs="Calibri"/>
          <w:b/>
          <w:color w:val="FF0000"/>
          <w:lang w:val="en-GB"/>
        </w:rPr>
        <w:t>.</w:t>
      </w:r>
    </w:p>
    <w:p w14:paraId="31F63FBF" w14:textId="58BB1C06" w:rsidR="00BC3F8C" w:rsidRPr="00BC3F8C" w:rsidRDefault="00BC3F8C" w:rsidP="008400ED">
      <w:pPr>
        <w:spacing w:before="120"/>
        <w:jc w:val="both"/>
        <w:rPr>
          <w:rFonts w:ascii="Calibri" w:hAnsi="Calibri" w:cs="Calibri"/>
          <w:lang w:val="en-GB"/>
        </w:rPr>
      </w:pPr>
      <w:r w:rsidRPr="00BC3F8C">
        <w:rPr>
          <w:rFonts w:ascii="Calibri" w:hAnsi="Calibri" w:cs="Calibri"/>
          <w:b/>
          <w:lang w:val="en-GB"/>
        </w:rPr>
        <w:t>Tenderers are required to provide the following list of supporting documents as part of the “exclusionary criteria”. Failure to provide such documents will result in disqualifying the Tenderer during the opening session</w:t>
      </w:r>
    </w:p>
    <w:p w14:paraId="17EAC255" w14:textId="6C59387E" w:rsidR="00BC3F8C" w:rsidRPr="00BC3F8C" w:rsidRDefault="00BC3F8C" w:rsidP="00BC3F8C">
      <w:pPr>
        <w:pStyle w:val="ListParagraph"/>
        <w:numPr>
          <w:ilvl w:val="0"/>
          <w:numId w:val="15"/>
        </w:numPr>
        <w:ind w:leftChars="0"/>
        <w:rPr>
          <w:rFonts w:asciiTheme="minorHAnsi" w:hAnsiTheme="minorHAnsi" w:cstheme="minorHAnsi"/>
          <w:sz w:val="24"/>
          <w:szCs w:val="24"/>
          <w:lang w:val="en-GB"/>
        </w:rPr>
      </w:pPr>
      <w:r w:rsidRPr="00BC3F8C">
        <w:rPr>
          <w:rFonts w:asciiTheme="minorHAnsi" w:hAnsiTheme="minorHAnsi" w:cstheme="minorHAnsi"/>
          <w:sz w:val="24"/>
          <w:szCs w:val="24"/>
          <w:lang w:val="en-GB"/>
        </w:rPr>
        <w:t>Tax Clearance letter from Tax Office</w:t>
      </w:r>
    </w:p>
    <w:p w14:paraId="5F0461E5" w14:textId="25F480B9" w:rsidR="00BC3F8C" w:rsidRPr="00BC3F8C" w:rsidRDefault="00BC3F8C" w:rsidP="00BC3F8C">
      <w:pPr>
        <w:pStyle w:val="ListParagraph"/>
        <w:numPr>
          <w:ilvl w:val="0"/>
          <w:numId w:val="15"/>
        </w:numPr>
        <w:ind w:leftChars="0"/>
        <w:rPr>
          <w:rFonts w:asciiTheme="minorHAnsi" w:hAnsiTheme="minorHAnsi" w:cstheme="minorHAnsi"/>
          <w:sz w:val="24"/>
          <w:szCs w:val="24"/>
          <w:lang w:val="en-GB"/>
        </w:rPr>
      </w:pPr>
      <w:r w:rsidRPr="00BC3F8C">
        <w:rPr>
          <w:rFonts w:asciiTheme="minorHAnsi" w:hAnsiTheme="minorHAnsi" w:cstheme="minorHAnsi"/>
          <w:sz w:val="24"/>
          <w:szCs w:val="24"/>
          <w:lang w:val="en-GB"/>
        </w:rPr>
        <w:t>Business Registration for O</w:t>
      </w:r>
      <w:r>
        <w:rPr>
          <w:rFonts w:asciiTheme="minorHAnsi" w:hAnsiTheme="minorHAnsi" w:cstheme="minorHAnsi"/>
          <w:sz w:val="24"/>
          <w:szCs w:val="24"/>
          <w:lang w:val="en-GB"/>
        </w:rPr>
        <w:t>verseas B</w:t>
      </w:r>
      <w:r w:rsidRPr="00BC3F8C">
        <w:rPr>
          <w:rFonts w:asciiTheme="minorHAnsi" w:hAnsiTheme="minorHAnsi" w:cstheme="minorHAnsi"/>
          <w:sz w:val="24"/>
          <w:szCs w:val="24"/>
          <w:lang w:val="en-GB"/>
        </w:rPr>
        <w:t>usinesses</w:t>
      </w:r>
      <w:r>
        <w:rPr>
          <w:rFonts w:asciiTheme="minorHAnsi" w:hAnsiTheme="minorHAnsi" w:cstheme="minorHAnsi"/>
          <w:sz w:val="24"/>
          <w:szCs w:val="24"/>
          <w:lang w:val="en-GB"/>
        </w:rPr>
        <w:t>/Companies</w:t>
      </w:r>
      <w:r w:rsidRPr="00BC3F8C">
        <w:rPr>
          <w:rFonts w:asciiTheme="minorHAnsi" w:hAnsiTheme="minorHAnsi" w:cstheme="minorHAnsi"/>
          <w:sz w:val="24"/>
          <w:szCs w:val="24"/>
          <w:lang w:val="en-GB"/>
        </w:rPr>
        <w:t xml:space="preserve"> only</w:t>
      </w:r>
    </w:p>
    <w:p w14:paraId="242DF452" w14:textId="4E50C95C" w:rsidR="00BC3F8C" w:rsidRPr="00BC3F8C" w:rsidRDefault="00BC3F8C" w:rsidP="00BC3F8C">
      <w:pPr>
        <w:pStyle w:val="ListParagraph"/>
        <w:numPr>
          <w:ilvl w:val="0"/>
          <w:numId w:val="15"/>
        </w:numPr>
        <w:ind w:leftChars="0"/>
        <w:rPr>
          <w:rFonts w:asciiTheme="minorHAnsi" w:hAnsiTheme="minorHAnsi" w:cstheme="minorHAnsi"/>
          <w:sz w:val="24"/>
          <w:szCs w:val="24"/>
          <w:lang w:val="en-GB"/>
        </w:rPr>
      </w:pPr>
      <w:r w:rsidRPr="00BC3F8C">
        <w:rPr>
          <w:rFonts w:asciiTheme="minorHAnsi" w:hAnsiTheme="minorHAnsi" w:cstheme="minorHAnsi"/>
          <w:sz w:val="24"/>
          <w:szCs w:val="24"/>
          <w:lang w:val="en-GB"/>
        </w:rPr>
        <w:t>Signed certificate of Compliance Form</w:t>
      </w:r>
    </w:p>
    <w:p w14:paraId="1202C589" w14:textId="526D8583" w:rsidR="00BC3F8C" w:rsidRPr="00BC3F8C" w:rsidRDefault="00BC3F8C" w:rsidP="00BC3F8C">
      <w:pPr>
        <w:pStyle w:val="ListParagraph"/>
        <w:numPr>
          <w:ilvl w:val="0"/>
          <w:numId w:val="15"/>
        </w:numPr>
        <w:ind w:leftChars="0"/>
        <w:rPr>
          <w:rFonts w:asciiTheme="minorHAnsi" w:hAnsiTheme="minorHAnsi" w:cstheme="minorHAnsi"/>
          <w:sz w:val="24"/>
          <w:szCs w:val="24"/>
          <w:lang w:val="en-GB"/>
        </w:rPr>
      </w:pPr>
      <w:r w:rsidRPr="00BC3F8C">
        <w:rPr>
          <w:rFonts w:asciiTheme="minorHAnsi" w:hAnsiTheme="minorHAnsi" w:cstheme="minorHAnsi"/>
          <w:sz w:val="24"/>
          <w:szCs w:val="24"/>
          <w:lang w:val="en-GB"/>
        </w:rPr>
        <w:t>Technical proposal in response to the technical specifications</w:t>
      </w:r>
    </w:p>
    <w:p w14:paraId="2C962A8A" w14:textId="0E30AA42" w:rsidR="00BC3F8C" w:rsidRDefault="00BC3F8C" w:rsidP="00BC3F8C">
      <w:pPr>
        <w:pStyle w:val="ListParagraph"/>
        <w:numPr>
          <w:ilvl w:val="0"/>
          <w:numId w:val="15"/>
        </w:numPr>
        <w:ind w:leftChars="0"/>
        <w:rPr>
          <w:rFonts w:asciiTheme="minorHAnsi" w:hAnsiTheme="minorHAnsi" w:cstheme="minorHAnsi"/>
          <w:sz w:val="24"/>
          <w:szCs w:val="24"/>
          <w:lang w:val="en-GB"/>
        </w:rPr>
      </w:pPr>
      <w:r w:rsidRPr="00BC3F8C">
        <w:rPr>
          <w:rFonts w:asciiTheme="minorHAnsi" w:hAnsiTheme="minorHAnsi" w:cstheme="minorHAnsi"/>
          <w:sz w:val="24"/>
          <w:szCs w:val="24"/>
          <w:lang w:val="en-GB"/>
        </w:rPr>
        <w:t xml:space="preserve">Financial proposal with a clear complete quotation including relevant taxes, </w:t>
      </w:r>
      <w:proofErr w:type="spellStart"/>
      <w:r w:rsidRPr="00BC3F8C">
        <w:rPr>
          <w:rFonts w:asciiTheme="minorHAnsi" w:hAnsiTheme="minorHAnsi" w:cstheme="minorHAnsi"/>
          <w:sz w:val="24"/>
          <w:szCs w:val="24"/>
          <w:lang w:val="en-GB"/>
        </w:rPr>
        <w:t>etc</w:t>
      </w:r>
      <w:proofErr w:type="spellEnd"/>
    </w:p>
    <w:p w14:paraId="7C0056FA" w14:textId="0AF3485E" w:rsidR="00BC3F8C" w:rsidRPr="00BC3F8C" w:rsidRDefault="00BC3F8C" w:rsidP="00BC3F8C">
      <w:pPr>
        <w:pStyle w:val="ListParagraph"/>
        <w:numPr>
          <w:ilvl w:val="0"/>
          <w:numId w:val="15"/>
        </w:numPr>
        <w:ind w:leftChars="0"/>
        <w:rPr>
          <w:rFonts w:asciiTheme="minorHAnsi" w:hAnsiTheme="minorHAnsi" w:cstheme="minorHAnsi"/>
          <w:sz w:val="24"/>
          <w:szCs w:val="24"/>
          <w:lang w:val="en-GB"/>
        </w:rPr>
      </w:pPr>
      <w:r>
        <w:rPr>
          <w:rFonts w:asciiTheme="minorHAnsi" w:hAnsiTheme="minorHAnsi" w:cstheme="minorHAnsi"/>
          <w:sz w:val="24"/>
          <w:szCs w:val="24"/>
          <w:lang w:val="en-GB"/>
        </w:rPr>
        <w:t xml:space="preserve">Recently audited financial reports/statements </w:t>
      </w:r>
    </w:p>
    <w:p w14:paraId="40FEF9FE" w14:textId="2D69BD30" w:rsidR="00BB3872" w:rsidRPr="007F3777" w:rsidRDefault="00544A94" w:rsidP="008400ED">
      <w:pPr>
        <w:pStyle w:val="Heading3"/>
        <w:spacing w:before="240" w:after="0"/>
        <w:jc w:val="both"/>
        <w:rPr>
          <w:rFonts w:cs="Calibri"/>
          <w:sz w:val="24"/>
          <w:lang w:val="en-GB"/>
        </w:rPr>
      </w:pPr>
      <w:bookmarkStart w:id="13" w:name="_Toc26439747"/>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3700FAE6"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22D2BAC5"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Buyer has a policy to treat all Tenderers equally. </w:t>
      </w:r>
      <w:r w:rsidR="004431B2" w:rsidRPr="007F3777">
        <w:rPr>
          <w:rFonts w:ascii="Calibri" w:eastAsia="Times New Roman" w:hAnsi="Calibri" w:cs="Calibri"/>
          <w:lang w:val="en-GB"/>
        </w:rPr>
        <w:t xml:space="preserve">Please do not contact other </w:t>
      </w:r>
      <w:r w:rsidR="00015DD1" w:rsidRPr="007F3777">
        <w:rPr>
          <w:rFonts w:ascii="Calibri" w:eastAsia="Times New Roman" w:hAnsi="Calibri" w:cs="Calibri"/>
          <w:lang w:val="en-GB"/>
        </w:rPr>
        <w:t>Buyer</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015DD1" w:rsidRPr="007F3777">
        <w:rPr>
          <w:rFonts w:ascii="Calibri" w:eastAsia="Times New Roman" w:hAnsi="Calibri" w:cs="Calibri"/>
          <w:lang w:val="en-GB"/>
        </w:rPr>
        <w:t>Buyer</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the Buyer</w:t>
      </w:r>
      <w:r w:rsidR="00892BE6" w:rsidRPr="007F3777">
        <w:rPr>
          <w:rFonts w:ascii="Calibri" w:eastAsia="Times New Roman" w:hAnsi="Calibri" w:cs="Calibri"/>
          <w:lang w:val="en-GB"/>
        </w:rPr>
        <w:t xml:space="preserve"> finds out that a Tenderer has tried to get information from other </w:t>
      </w:r>
      <w:r w:rsidR="00015DD1" w:rsidRPr="007F3777">
        <w:rPr>
          <w:rFonts w:ascii="Calibri" w:eastAsia="Times New Roman" w:hAnsi="Calibri" w:cs="Calibri"/>
          <w:lang w:val="en-GB"/>
        </w:rPr>
        <w:t>Buyer</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the Buyer</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015DD1" w:rsidRPr="007F3777">
        <w:rPr>
          <w:rFonts w:ascii="Calibri" w:eastAsia="Times New Roman" w:hAnsi="Calibri" w:cs="Calibri"/>
          <w:lang w:val="en-GB"/>
        </w:rPr>
        <w:t>Buyer</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862FBA" w:rsidRPr="00D8760A">
          <w:rPr>
            <w:rStyle w:val="Hyperlink"/>
          </w:rPr>
          <w:t>www.procurement.gov.ki</w:t>
        </w:r>
      </w:hyperlink>
      <w:r w:rsidR="00862FBA">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the Buyer</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26439748"/>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0953E113"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D4308A">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26439749"/>
      <w:r>
        <w:rPr>
          <w:lang w:val="en-GB"/>
        </w:rPr>
        <w:lastRenderedPageBreak/>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Signed letters in PDF format</w:t>
      </w:r>
      <w:r w:rsidR="00B15468" w:rsidRPr="007F3777">
        <w:rPr>
          <w:rFonts w:cs="Calibri"/>
          <w:sz w:val="24"/>
          <w:szCs w:val="24"/>
          <w:lang w:val="en-GB"/>
        </w:rPr>
        <w:t>.</w:t>
      </w:r>
    </w:p>
    <w:p w14:paraId="405B14E5" w14:textId="2437AA95"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09BBFE5C" w:rsidR="00166C12" w:rsidRPr="00D4308A"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1" w:name="_Toc9865440"/>
      <w:bookmarkStart w:id="22" w:name="_Toc26439750"/>
      <w:r>
        <w:rPr>
          <w:lang w:val="en-GB"/>
        </w:rPr>
        <w:t>Other means of submission</w:t>
      </w:r>
      <w:bookmarkEnd w:id="21"/>
      <w:bookmarkEnd w:id="22"/>
    </w:p>
    <w:p w14:paraId="26319D81" w14:textId="6939DD38" w:rsidR="00166C12" w:rsidRDefault="00166C12" w:rsidP="00166C12">
      <w:pPr>
        <w:rPr>
          <w:lang w:val="en-GB"/>
        </w:rPr>
      </w:pPr>
      <w:r w:rsidRPr="00C17ACE">
        <w:rPr>
          <w:lang w:val="en-GB"/>
        </w:rPr>
        <w:t xml:space="preserve">For any other means of submission, i.e. delivery in hard copies, by mail, by hand or by courier, they shall be in closed and sealed envelopes or parcels, marked as </w:t>
      </w:r>
      <w:r w:rsidR="00862FBA">
        <w:rPr>
          <w:lang w:val="en-GB"/>
        </w:rPr>
        <w:t xml:space="preserve">follows; </w:t>
      </w:r>
    </w:p>
    <w:p w14:paraId="0CAD238F" w14:textId="77777777" w:rsidR="00862FBA" w:rsidRDefault="00862FBA" w:rsidP="00166C12">
      <w:pPr>
        <w:rPr>
          <w:lang w:val="en-GB"/>
        </w:rPr>
      </w:pPr>
    </w:p>
    <w:p w14:paraId="6BE8A55E" w14:textId="38574FAB" w:rsidR="00862FBA" w:rsidRDefault="00862FBA" w:rsidP="00166C12">
      <w:pPr>
        <w:rPr>
          <w:lang w:val="en-GB"/>
        </w:rPr>
      </w:pPr>
      <w:r>
        <w:rPr>
          <w:lang w:val="en-GB"/>
        </w:rPr>
        <w:t>Secretary</w:t>
      </w:r>
    </w:p>
    <w:p w14:paraId="7272C75E" w14:textId="3DD53B4E" w:rsidR="00862FBA" w:rsidRDefault="00862FBA" w:rsidP="00166C12">
      <w:pPr>
        <w:rPr>
          <w:lang w:val="en-GB"/>
        </w:rPr>
      </w:pPr>
      <w:r>
        <w:rPr>
          <w:lang w:val="en-GB"/>
        </w:rPr>
        <w:t>Ministry of Finance &amp; Economic Development</w:t>
      </w:r>
    </w:p>
    <w:p w14:paraId="2C0102CD" w14:textId="3B91074E" w:rsidR="00862FBA" w:rsidRDefault="00862FBA" w:rsidP="00166C12">
      <w:pPr>
        <w:rPr>
          <w:lang w:val="en-GB"/>
        </w:rPr>
      </w:pPr>
      <w:r>
        <w:rPr>
          <w:lang w:val="en-GB"/>
        </w:rPr>
        <w:t>Bairiki, Tarawa</w:t>
      </w:r>
    </w:p>
    <w:p w14:paraId="3E8CD340" w14:textId="100EF198" w:rsidR="00862FBA" w:rsidRDefault="00862FBA" w:rsidP="00166C12">
      <w:pPr>
        <w:rPr>
          <w:lang w:val="en-GB"/>
        </w:rPr>
      </w:pPr>
      <w:r>
        <w:rPr>
          <w:lang w:val="en-GB"/>
        </w:rPr>
        <w:t>Republic of Kiribati</w:t>
      </w:r>
    </w:p>
    <w:p w14:paraId="065BEFE6" w14:textId="77777777" w:rsidR="00862FBA" w:rsidRDefault="00862FBA" w:rsidP="00166C12">
      <w:pPr>
        <w:rPr>
          <w:lang w:val="en-GB"/>
        </w:rPr>
      </w:pPr>
    </w:p>
    <w:p w14:paraId="2857200C" w14:textId="195F098C" w:rsidR="00862FBA" w:rsidRDefault="00862FBA" w:rsidP="00166C12">
      <w:pPr>
        <w:rPr>
          <w:lang w:val="en-GB"/>
        </w:rPr>
      </w:pPr>
      <w:r>
        <w:rPr>
          <w:lang w:val="en-GB"/>
        </w:rPr>
        <w:t>Attn: Chief Procurement Officer</w:t>
      </w:r>
    </w:p>
    <w:p w14:paraId="65EB9279" w14:textId="033638AB" w:rsidR="00862FBA" w:rsidRPr="00B41F59" w:rsidRDefault="00862FBA" w:rsidP="00166C12">
      <w:pPr>
        <w:rPr>
          <w:lang w:val="en-GB"/>
        </w:rPr>
      </w:pPr>
      <w:r>
        <w:rPr>
          <w:lang w:val="en-GB"/>
        </w:rPr>
        <w:t>Tender No. 28-G007-20</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3" w:name="_Toc26439751"/>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proofErr w:type="gramStart"/>
      <w:r w:rsidR="00FB22CA" w:rsidRPr="007F3777">
        <w:rPr>
          <w:rFonts w:cs="Calibri"/>
          <w:sz w:val="28"/>
          <w:szCs w:val="28"/>
          <w:lang w:eastAsia="ko-KR"/>
        </w:rPr>
        <w:t>Required</w:t>
      </w:r>
      <w:proofErr w:type="gramEnd"/>
      <w:r w:rsidR="00FB22CA" w:rsidRPr="007F3777">
        <w:rPr>
          <w:rFonts w:cs="Calibri"/>
          <w:sz w:val="28"/>
          <w:szCs w:val="28"/>
          <w:lang w:eastAsia="ko-KR"/>
        </w:rPr>
        <w:t xml:space="preserve">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72F76ED2" w:rsidR="00EF16D7" w:rsidRPr="00D4308A"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D4308A">
        <w:rPr>
          <w:rFonts w:cs="Calibri"/>
          <w:sz w:val="24"/>
          <w:szCs w:val="24"/>
          <w:lang w:val="en-GB"/>
        </w:rPr>
        <w:t>Certificat</w:t>
      </w:r>
      <w:r w:rsidR="00133E53" w:rsidRPr="00D4308A">
        <w:rPr>
          <w:rFonts w:cs="Calibri"/>
          <w:sz w:val="24"/>
          <w:szCs w:val="24"/>
          <w:lang w:val="en-GB"/>
        </w:rPr>
        <w:t>e of Compliance</w:t>
      </w:r>
      <w:r w:rsidRPr="00D4308A">
        <w:rPr>
          <w:rFonts w:cs="Calibri"/>
          <w:sz w:val="24"/>
          <w:szCs w:val="24"/>
          <w:lang w:val="en-GB"/>
        </w:rPr>
        <w:t xml:space="preserve"> Form</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19635DB6"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The Buyer</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the Buyer</w:t>
      </w:r>
      <w:r w:rsidRPr="007F3777">
        <w:rPr>
          <w:rFonts w:ascii="Calibri" w:hAnsi="Calibri" w:cs="Calibri"/>
          <w:lang w:val="en-GB"/>
        </w:rPr>
        <w:t xml:space="preserve"> wishes to extend the validity period of the Quotations, </w:t>
      </w:r>
      <w:r w:rsidR="00ED785A">
        <w:rPr>
          <w:rFonts w:ascii="Calibri" w:hAnsi="Calibri" w:cs="Calibri"/>
          <w:lang w:val="en-GB"/>
        </w:rPr>
        <w:lastRenderedPageBreak/>
        <w:t>a</w:t>
      </w:r>
      <w:r w:rsidRPr="007F3777">
        <w:rPr>
          <w:rFonts w:ascii="Calibri" w:hAnsi="Calibri" w:cs="Calibri"/>
          <w:lang w:val="en-GB"/>
        </w:rPr>
        <w:t xml:space="preserve"> Tenderer which does not agree has the right not to extend the validity of their Quotations</w:t>
      </w:r>
      <w:bookmarkStart w:id="25" w:name="_Hlk26438566"/>
      <w:r w:rsidR="00E80D6A">
        <w:rPr>
          <w:rFonts w:ascii="Calibri" w:hAnsi="Calibri" w:cs="Calibri"/>
          <w:lang w:val="en-GB"/>
        </w:rPr>
        <w:t>, and thereby be excluded from the evaluation</w:t>
      </w:r>
      <w:bookmarkEnd w:id="25"/>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6" w:name="_Toc26439752"/>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6"/>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46A08CD" w14:textId="589170FE"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xml:space="preserve">, if different from </w:t>
      </w:r>
      <w:proofErr w:type="spellStart"/>
      <w:r w:rsidRPr="007F3777">
        <w:rPr>
          <w:rFonts w:cs="Calibri"/>
          <w:sz w:val="24"/>
          <w:szCs w:val="24"/>
          <w:lang w:val="en-GB"/>
        </w:rPr>
        <w:t>above</w:t>
      </w:r>
      <w:r w:rsidR="00FE1B80" w:rsidRPr="007F3777">
        <w:rPr>
          <w:rFonts w:cs="Calibri"/>
          <w:sz w:val="24"/>
          <w:szCs w:val="24"/>
          <w:lang w:val="en-GB"/>
        </w:rPr>
        <w:t>;</w:t>
      </w:r>
      <w:r w:rsidRPr="007F3777">
        <w:rPr>
          <w:rFonts w:cs="Calibri"/>
          <w:sz w:val="24"/>
          <w:szCs w:val="24"/>
          <w:lang w:val="en-GB"/>
        </w:rPr>
        <w:t>A</w:t>
      </w:r>
      <w:proofErr w:type="spellEnd"/>
      <w:r w:rsidRPr="007F3777">
        <w:rPr>
          <w:rFonts w:cs="Calibri"/>
          <w:sz w:val="24"/>
          <w:szCs w:val="24"/>
          <w:lang w:val="en-GB"/>
        </w:rPr>
        <w:t xml:space="preserve">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7" w:name="_Toc26439753"/>
      <w:bookmarkStart w:id="28" w:name="_Hlk26438633"/>
      <w:r>
        <w:rPr>
          <w:rFonts w:cs="Calibri"/>
          <w:sz w:val="24"/>
          <w:lang w:val="en-GB"/>
        </w:rPr>
        <w:t>Certificate of Compliance Form</w:t>
      </w:r>
      <w:bookmarkEnd w:id="27"/>
    </w:p>
    <w:p w14:paraId="1AA622C8" w14:textId="32ABF8FC" w:rsidR="00E80D6A" w:rsidRPr="00D4308A" w:rsidRDefault="00E80D6A" w:rsidP="00D4308A">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D4308A">
        <w:rPr>
          <w:rFonts w:ascii="Calibri" w:eastAsia="Times New Roman" w:hAnsi="Calibri" w:cs="Calibri"/>
          <w:lang w:val="en-GB"/>
        </w:rPr>
        <w:t>eclaration</w:t>
      </w:r>
      <w:r w:rsidR="00D046C5">
        <w:rPr>
          <w:rFonts w:ascii="Calibri" w:eastAsia="Times New Roman" w:hAnsi="Calibri" w:cs="Calibri"/>
          <w:lang w:val="en-GB"/>
        </w:rPr>
        <w:t>, including</w:t>
      </w:r>
      <w:r w:rsidRPr="00D4308A">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475B77" w:rsidRPr="00B50BAC">
        <w:rPr>
          <w:rFonts w:ascii="Calibri" w:eastAsia="Times New Roman" w:hAnsi="Calibri" w:cs="Calibri"/>
          <w:lang w:val="en-GB"/>
        </w:rPr>
        <w:t xml:space="preserve">contract finalisation </w:t>
      </w:r>
      <w:r w:rsidRPr="00D4308A">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29" w:name="_Toc26439754"/>
      <w:bookmarkEnd w:id="28"/>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29"/>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6D29AFDC" w:rsidR="00B35D7B" w:rsidRPr="00B35D7B" w:rsidRDefault="00B35D7B" w:rsidP="00B35D7B">
      <w:pPr>
        <w:spacing w:before="100" w:beforeAutospacing="1" w:after="100" w:afterAutospacing="1"/>
        <w:rPr>
          <w:rFonts w:ascii="Calibri" w:eastAsia="Times New Roman" w:hAnsi="Calibri" w:cs="Calibri"/>
        </w:rPr>
      </w:pPr>
      <w:bookmarkStart w:id="30" w:name="_Hlk449508"/>
      <w:r w:rsidRPr="00B35D7B">
        <w:rPr>
          <w:rFonts w:ascii="Calibri" w:eastAsia="Times New Roman" w:hAnsi="Calibri" w:cs="Calibri" w:hint="eastAsia"/>
        </w:rPr>
        <w:t>The Tenderer must use the Technical forms consisting of the following</w:t>
      </w:r>
      <w:bookmarkStart w:id="31" w:name="_Hlk26438904"/>
      <w:r>
        <w:rPr>
          <w:rFonts w:ascii="Calibri" w:eastAsia="Times New Roman" w:hAnsi="Calibri" w:cs="Calibri"/>
        </w:rPr>
        <w:t>, if they have been provided with the RFQ</w:t>
      </w:r>
      <w:bookmarkEnd w:id="31"/>
      <w:r w:rsidRPr="00B35D7B">
        <w:rPr>
          <w:rFonts w:ascii="Calibri" w:eastAsia="Times New Roman" w:hAnsi="Calibri" w:cs="Calibri"/>
        </w:rPr>
        <w:t>:</w:t>
      </w:r>
    </w:p>
    <w:p w14:paraId="47922FE8" w14:textId="77777777" w:rsidR="00B35D7B" w:rsidRPr="00B35D7B" w:rsidRDefault="00B35D7B" w:rsidP="00B35D7B">
      <w:pPr>
        <w:spacing w:before="100" w:beforeAutospacing="1" w:after="100" w:afterAutospacing="1"/>
        <w:rPr>
          <w:rFonts w:ascii="Calibri" w:eastAsia="Times New Roman" w:hAnsi="Calibri" w:cs="Calibri"/>
          <w:u w:val="single"/>
        </w:rPr>
      </w:pPr>
      <w:r w:rsidRPr="00B35D7B">
        <w:rPr>
          <w:rFonts w:ascii="Calibri" w:eastAsia="Times New Roman" w:hAnsi="Calibri" w:cs="Calibri"/>
          <w:u w:val="single"/>
        </w:rPr>
        <w:t>Technical component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2" w:name="_Ref9605311"/>
      <w:r w:rsidRPr="00B35D7B">
        <w:rPr>
          <w:rFonts w:ascii="Calibri" w:eastAsia="Times New Roman" w:hAnsi="Calibri" w:cs="Calibri"/>
        </w:rPr>
        <w:t>Tenderer’s references</w:t>
      </w:r>
      <w:bookmarkEnd w:id="32"/>
    </w:p>
    <w:p w14:paraId="6766570B" w14:textId="66C2F857" w:rsidR="0048274D" w:rsidRPr="007F3777" w:rsidRDefault="00DE5C96" w:rsidP="00811CE9">
      <w:pPr>
        <w:spacing w:before="100" w:beforeAutospacing="1" w:after="100" w:afterAutospacing="1"/>
        <w:rPr>
          <w:rFonts w:cs="Calibri"/>
          <w:lang w:val="en-GB"/>
        </w:rPr>
      </w:pPr>
      <w:r w:rsidRPr="007F3777">
        <w:rPr>
          <w:rFonts w:ascii="Calibri" w:eastAsia="Times New Roman" w:hAnsi="Calibri" w:cs="Calibri"/>
          <w:lang w:val="en-GB"/>
        </w:rPr>
        <w:t xml:space="preserve">To facilitate faster evaluation and comparative analysis of the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s, the </w:t>
      </w:r>
      <w:r w:rsidR="00FB22CA" w:rsidRPr="007F3777">
        <w:rPr>
          <w:rFonts w:ascii="Calibri" w:eastAsia="Times New Roman" w:hAnsi="Calibri" w:cs="Calibri"/>
          <w:lang w:val="en-GB"/>
        </w:rPr>
        <w:t>Technical</w:t>
      </w:r>
      <w:r w:rsidRPr="007F3777">
        <w:rPr>
          <w:rFonts w:ascii="Calibri" w:eastAsia="Times New Roman" w:hAnsi="Calibri" w:cs="Calibri"/>
          <w:lang w:val="en-GB"/>
        </w:rPr>
        <w:t xml:space="preserve"> component shall be presented </w:t>
      </w:r>
      <w:r w:rsidR="00811CE9" w:rsidRPr="007F3777">
        <w:rPr>
          <w:rFonts w:ascii="Calibri" w:eastAsia="Times New Roman" w:hAnsi="Calibri" w:cs="Calibri"/>
          <w:lang w:val="en-GB"/>
        </w:rPr>
        <w:t xml:space="preserve">as a </w:t>
      </w:r>
      <w:r w:rsidR="0048274D" w:rsidRPr="007F3777">
        <w:rPr>
          <w:rFonts w:cs="Calibri"/>
          <w:b/>
          <w:lang w:val="en-GB"/>
        </w:rPr>
        <w:t xml:space="preserve">Detailed Description of </w:t>
      </w:r>
      <w:r w:rsidR="008C181E">
        <w:rPr>
          <w:rFonts w:cs="Calibri"/>
          <w:b/>
          <w:lang w:val="en-GB"/>
        </w:rPr>
        <w:t>Quoted</w:t>
      </w:r>
      <w:r w:rsidR="0048274D" w:rsidRPr="007F3777">
        <w:rPr>
          <w:rFonts w:cs="Calibri"/>
          <w:b/>
          <w:lang w:val="en-GB"/>
        </w:rPr>
        <w:t xml:space="preserve"> </w:t>
      </w:r>
      <w:r w:rsidR="00EB3125" w:rsidRPr="007F3777">
        <w:rPr>
          <w:rFonts w:cs="Calibri"/>
          <w:b/>
          <w:lang w:val="en-GB"/>
        </w:rPr>
        <w:t>Goods</w:t>
      </w:r>
      <w:r w:rsidR="00811CE9" w:rsidRPr="007F3777">
        <w:rPr>
          <w:rFonts w:cs="Calibri"/>
          <w:b/>
          <w:lang w:val="en-GB"/>
        </w:rPr>
        <w:t xml:space="preserve">. </w:t>
      </w:r>
      <w:r w:rsidR="007F4048" w:rsidRPr="007F3777">
        <w:rPr>
          <w:rFonts w:cs="Calibri"/>
          <w:lang w:val="en-GB"/>
        </w:rPr>
        <w:t>This shall p</w:t>
      </w:r>
      <w:r w:rsidR="00E61355" w:rsidRPr="007F3777">
        <w:rPr>
          <w:rFonts w:cs="Calibri"/>
          <w:lang w:val="en-GB"/>
        </w:rPr>
        <w:t>resent the techni</w:t>
      </w:r>
      <w:r w:rsidR="001662EF" w:rsidRPr="007F3777">
        <w:rPr>
          <w:rFonts w:cs="Calibri"/>
          <w:lang w:val="en-GB"/>
        </w:rPr>
        <w:t>cal capability</w:t>
      </w:r>
      <w:r w:rsidR="008642F9" w:rsidRPr="007F3777">
        <w:rPr>
          <w:rFonts w:cs="Calibri"/>
          <w:lang w:val="en-GB"/>
        </w:rPr>
        <w:t xml:space="preserve">, </w:t>
      </w:r>
      <w:r w:rsidR="001662EF" w:rsidRPr="007F3777">
        <w:rPr>
          <w:rFonts w:cs="Calibri"/>
          <w:lang w:val="en-GB"/>
        </w:rPr>
        <w:t>comments</w:t>
      </w:r>
      <w:r w:rsidR="001250F4" w:rsidRPr="007F3777">
        <w:rPr>
          <w:rFonts w:cs="Calibri"/>
          <w:lang w:val="en-GB"/>
        </w:rPr>
        <w:t>,</w:t>
      </w:r>
      <w:r w:rsidR="001662EF" w:rsidRPr="007F3777">
        <w:rPr>
          <w:rFonts w:cs="Calibri"/>
          <w:lang w:val="en-GB"/>
        </w:rPr>
        <w:t xml:space="preserve"> and suggestions </w:t>
      </w:r>
      <w:r w:rsidR="00811CE9" w:rsidRPr="007F3777">
        <w:rPr>
          <w:rFonts w:cs="Calibri"/>
          <w:lang w:val="en-GB"/>
        </w:rPr>
        <w:t xml:space="preserve">to comply with the </w:t>
      </w:r>
      <w:r w:rsidR="003844E6" w:rsidRPr="007F3777">
        <w:rPr>
          <w:rFonts w:cs="Calibri"/>
          <w:lang w:val="en-GB"/>
        </w:rPr>
        <w:t>Specification</w:t>
      </w:r>
      <w:r w:rsidR="001662EF" w:rsidRPr="007F3777">
        <w:rPr>
          <w:rFonts w:cs="Calibri"/>
          <w:lang w:val="en-GB"/>
        </w:rPr>
        <w:t>.</w:t>
      </w:r>
    </w:p>
    <w:bookmarkEnd w:id="30"/>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proofErr w:type="gramStart"/>
      <w:r w:rsidR="00FB22CA" w:rsidRPr="007F3777">
        <w:rPr>
          <w:rFonts w:ascii="Calibri" w:eastAsia="Times New Roman" w:hAnsi="Calibri" w:cs="Calibri"/>
          <w:lang w:val="en-GB"/>
        </w:rPr>
        <w:t>Financial</w:t>
      </w:r>
      <w:proofErr w:type="gramEnd"/>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3" w:name="_Toc26439755"/>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3"/>
    </w:p>
    <w:p w14:paraId="171D7F99" w14:textId="06C9D334"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proofErr w:type="gramStart"/>
      <w:r w:rsidR="00FB22CA" w:rsidRPr="007F3777">
        <w:rPr>
          <w:rFonts w:ascii="Calibri" w:eastAsia="Times New Roman" w:hAnsi="Calibri" w:cs="Calibri"/>
          <w:lang w:val="en-GB"/>
        </w:rPr>
        <w:t>Financial</w:t>
      </w:r>
      <w:proofErr w:type="gramEnd"/>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4"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 xml:space="preserve">shall </w:t>
      </w:r>
      <w:r w:rsidR="000F4178" w:rsidRPr="007F3777">
        <w:rPr>
          <w:rFonts w:ascii="Calibri" w:eastAsia="Times New Roman" w:hAnsi="Calibri" w:cs="Calibri"/>
          <w:lang w:val="en-GB"/>
        </w:rPr>
        <w:t>use the templates</w:t>
      </w:r>
      <w:r w:rsidR="00D046C5">
        <w:rPr>
          <w:rFonts w:ascii="Calibri" w:eastAsia="Times New Roman" w:hAnsi="Calibri" w:cs="Calibri"/>
          <w:lang w:val="en-GB"/>
        </w:rPr>
        <w:t>, if</w:t>
      </w:r>
      <w:r w:rsidR="000F4178" w:rsidRPr="007F3777">
        <w:rPr>
          <w:rFonts w:ascii="Calibri" w:eastAsia="Times New Roman" w:hAnsi="Calibri" w:cs="Calibri"/>
          <w:lang w:val="en-GB"/>
        </w:rPr>
        <w:t xml:space="preserve"> provided</w:t>
      </w:r>
      <w:r w:rsidR="00D046C5">
        <w:rPr>
          <w:rFonts w:ascii="Calibri" w:eastAsia="Times New Roman" w:hAnsi="Calibri" w:cs="Calibri"/>
          <w:lang w:val="en-GB"/>
        </w:rPr>
        <w:t>,</w:t>
      </w:r>
      <w:r w:rsidR="000F4178" w:rsidRPr="007F3777">
        <w:rPr>
          <w:rFonts w:ascii="Calibri" w:eastAsia="Times New Roman" w:hAnsi="Calibri" w:cs="Calibri"/>
          <w:lang w:val="en-GB"/>
        </w:rPr>
        <w:t xml:space="preserve"> and </w:t>
      </w:r>
      <w:r w:rsidR="00581E4F" w:rsidRPr="007F3777">
        <w:rPr>
          <w:rFonts w:ascii="Calibri" w:eastAsia="Times New Roman" w:hAnsi="Calibri" w:cs="Calibri"/>
          <w:lang w:val="en-GB"/>
        </w:rPr>
        <w:t>include the following:</w:t>
      </w:r>
      <w:bookmarkEnd w:id="34"/>
    </w:p>
    <w:p w14:paraId="61B4D7D6" w14:textId="15F538B3"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5" w:name="_Hlk26439003"/>
      <w:r>
        <w:rPr>
          <w:rFonts w:cs="Calibri"/>
          <w:sz w:val="24"/>
          <w:szCs w:val="24"/>
          <w:lang w:val="en-GB"/>
        </w:rPr>
        <w:lastRenderedPageBreak/>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5"/>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0289E135"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r w:rsidR="00FE1B80" w:rsidRPr="007F3777">
        <w:rPr>
          <w:rFonts w:cs="Calibri"/>
          <w:sz w:val="24"/>
          <w:szCs w:val="24"/>
          <w:lang w:val="en-GB"/>
        </w:rPr>
        <w:t>;</w:t>
      </w:r>
    </w:p>
    <w:bookmarkEnd w:id="36"/>
    <w:p w14:paraId="40D6EDA2" w14:textId="6D4E1BCD"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contract.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proofErr w:type="gramStart"/>
      <w:r w:rsidR="00FB22CA" w:rsidRPr="007F3777">
        <w:rPr>
          <w:rFonts w:cs="Calibri"/>
          <w:sz w:val="24"/>
          <w:szCs w:val="24"/>
          <w:lang w:val="en-GB"/>
        </w:rPr>
        <w:t>Fina</w:t>
      </w:r>
      <w:bookmarkStart w:id="37" w:name="_GoBack"/>
      <w:bookmarkEnd w:id="37"/>
      <w:r w:rsidR="00FB22CA" w:rsidRPr="007F3777">
        <w:rPr>
          <w:rFonts w:cs="Calibri"/>
          <w:sz w:val="24"/>
          <w:szCs w:val="24"/>
          <w:lang w:val="en-GB"/>
        </w:rPr>
        <w:t>ncial</w:t>
      </w:r>
      <w:proofErr w:type="gramEnd"/>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349BE285" w:rsidR="00296FDB" w:rsidRPr="007F3777" w:rsidRDefault="00296FDB" w:rsidP="00305F0E">
      <w:pPr>
        <w:pStyle w:val="Heading2"/>
        <w:numPr>
          <w:ilvl w:val="0"/>
          <w:numId w:val="3"/>
        </w:numPr>
        <w:ind w:left="360" w:hanging="270"/>
        <w:rPr>
          <w:rFonts w:cs="Calibri"/>
          <w:sz w:val="28"/>
          <w:szCs w:val="28"/>
          <w:lang w:eastAsia="ko-KR"/>
        </w:rPr>
      </w:pPr>
      <w:bookmarkStart w:id="38" w:name="_Toc26369675"/>
      <w:bookmarkStart w:id="39" w:name="_Toc26439756"/>
      <w:bookmarkStart w:id="40" w:name="_Toc26369676"/>
      <w:bookmarkStart w:id="41" w:name="_Toc26439757"/>
      <w:bookmarkStart w:id="42" w:name="_Toc26439758"/>
      <w:bookmarkStart w:id="43" w:name="_Hlk26439196"/>
      <w:bookmarkEnd w:id="38"/>
      <w:bookmarkEnd w:id="39"/>
      <w:bookmarkEnd w:id="40"/>
      <w:bookmarkEnd w:id="41"/>
      <w:r w:rsidRPr="007F3777">
        <w:rPr>
          <w:rFonts w:cs="Calibri"/>
          <w:sz w:val="28"/>
          <w:szCs w:val="28"/>
          <w:lang w:eastAsia="ko-KR"/>
        </w:rPr>
        <w:t>Contract Award</w:t>
      </w:r>
      <w:bookmarkEnd w:id="42"/>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D4308A">
      <w:pPr>
        <w:pStyle w:val="Heading2"/>
        <w:numPr>
          <w:ilvl w:val="0"/>
          <w:numId w:val="3"/>
        </w:numPr>
        <w:ind w:left="360" w:hanging="270"/>
        <w:rPr>
          <w:rFonts w:cs="Calibri"/>
          <w:sz w:val="28"/>
          <w:szCs w:val="28"/>
          <w:lang w:eastAsia="ko-KR"/>
        </w:rPr>
      </w:pPr>
      <w:bookmarkStart w:id="44" w:name="_Toc26439759"/>
      <w:bookmarkStart w:id="45" w:name="_Hlk26439339"/>
      <w:bookmarkEnd w:id="43"/>
      <w:r>
        <w:rPr>
          <w:rFonts w:cs="Calibri"/>
          <w:sz w:val="28"/>
          <w:szCs w:val="28"/>
          <w:lang w:eastAsia="ko-KR"/>
        </w:rPr>
        <w:t>Complaints</w:t>
      </w:r>
      <w:bookmarkEnd w:id="44"/>
    </w:p>
    <w:p w14:paraId="565E9B9B" w14:textId="32B79B4B" w:rsidR="001846F1" w:rsidRPr="00D4308A" w:rsidRDefault="001846F1" w:rsidP="00D4308A">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have valid ground and must clearly account for the reasons for the disagreement. Complaints received after the last date and time will not be considered.</w:t>
      </w:r>
    </w:p>
    <w:p w14:paraId="3985ADCD" w14:textId="5B4DE2D4" w:rsidR="00296FDB" w:rsidRPr="00D4308A" w:rsidRDefault="0092515F" w:rsidP="00D4308A">
      <w:pPr>
        <w:pStyle w:val="Heading2"/>
        <w:numPr>
          <w:ilvl w:val="0"/>
          <w:numId w:val="3"/>
        </w:numPr>
        <w:ind w:left="360" w:hanging="270"/>
        <w:rPr>
          <w:rFonts w:cs="Calibri"/>
          <w:sz w:val="28"/>
          <w:szCs w:val="28"/>
          <w:lang w:eastAsia="ko-KR"/>
        </w:rPr>
      </w:pPr>
      <w:bookmarkStart w:id="46" w:name="_Toc26439760"/>
      <w:r w:rsidRPr="00D4308A">
        <w:rPr>
          <w:rFonts w:cs="Calibri"/>
          <w:sz w:val="28"/>
          <w:szCs w:val="28"/>
          <w:lang w:eastAsia="ko-KR"/>
        </w:rPr>
        <w:t>Contract finalisation</w:t>
      </w:r>
      <w:bookmarkEnd w:id="46"/>
    </w:p>
    <w:p w14:paraId="5DA5E07C" w14:textId="1D09147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he Buyer</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3844E6" w:rsidRPr="007F3777">
        <w:rPr>
          <w:rFonts w:ascii="Calibri" w:eastAsia="Times New Roman" w:hAnsi="Calibri" w:cs="Calibri"/>
          <w:lang w:val="en-GB"/>
        </w:rPr>
        <w:t xml:space="preserve">contract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a contract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the Buyer</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contract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a contract.</w:t>
      </w:r>
    </w:p>
    <w:p w14:paraId="619B9464" w14:textId="70C56E77" w:rsidR="00C447AC" w:rsidRPr="00D4308A" w:rsidRDefault="008C3B34" w:rsidP="00D4308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015DD1" w:rsidRPr="007F3777">
        <w:rPr>
          <w:rFonts w:ascii="Calibri" w:eastAsia="Times New Roman" w:hAnsi="Calibri" w:cs="Calibri"/>
          <w:lang w:val="en-GB"/>
        </w:rPr>
        <w:t>Buyer</w:t>
      </w:r>
      <w:r w:rsidR="0092515F">
        <w:rPr>
          <w:rFonts w:ascii="Calibri" w:eastAsia="Times New Roman" w:hAnsi="Calibri" w:cs="Calibri"/>
          <w:lang w:val="en-GB"/>
        </w:rPr>
        <w:t>’s</w:t>
      </w:r>
      <w:r w:rsidRPr="007F3777">
        <w:rPr>
          <w:rFonts w:ascii="Calibri" w:eastAsia="Times New Roman" w:hAnsi="Calibri" w:cs="Calibri"/>
          <w:lang w:val="en-GB"/>
        </w:rPr>
        <w:t xml:space="preserv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is 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contract.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the Buyer</w:t>
      </w:r>
      <w:r w:rsidR="00701B06" w:rsidRPr="007F3777">
        <w:rPr>
          <w:rFonts w:ascii="Calibri" w:eastAsia="Times New Roman" w:hAnsi="Calibri" w:cs="Calibri"/>
          <w:lang w:val="en-GB"/>
        </w:rPr>
        <w:t>.</w:t>
      </w:r>
      <w:bookmarkStart w:id="47" w:name="_Toc26369680"/>
      <w:bookmarkStart w:id="48" w:name="_Toc26369681"/>
      <w:bookmarkStart w:id="49" w:name="_Toc26369682"/>
      <w:bookmarkStart w:id="50" w:name="_Toc26369683"/>
      <w:bookmarkEnd w:id="45"/>
      <w:bookmarkEnd w:id="47"/>
      <w:bookmarkEnd w:id="48"/>
      <w:bookmarkEnd w:id="49"/>
      <w:bookmarkEnd w:id="50"/>
    </w:p>
    <w:sectPr w:rsidR="00C447AC" w:rsidRPr="00D4308A" w:rsidSect="00F73C77">
      <w:headerReference w:type="default" r:id="rId13"/>
      <w:footerReference w:type="default" r:id="rId14"/>
      <w:headerReference w:type="first" r:id="rId15"/>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E6ED62" w14:textId="77777777" w:rsidR="005D6346" w:rsidRDefault="005D6346">
      <w:r>
        <w:separator/>
      </w:r>
    </w:p>
  </w:endnote>
  <w:endnote w:type="continuationSeparator" w:id="0">
    <w:p w14:paraId="2A619EDD" w14:textId="77777777" w:rsidR="005D6346" w:rsidRDefault="005D6346">
      <w:r>
        <w:continuationSeparator/>
      </w:r>
    </w:p>
  </w:endnote>
  <w:endnote w:type="continuationNotice" w:id="1">
    <w:p w14:paraId="0492A953" w14:textId="77777777" w:rsidR="005D6346" w:rsidRDefault="005D63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BC3F8C" w:rsidRPr="00BC3F8C">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BC3F8C" w:rsidRPr="00BC3F8C">
      <w:rPr>
        <w:noProof/>
        <w:color w:val="17365D" w:themeColor="text2" w:themeShade="BF"/>
        <w:lang w:val="sv-SE"/>
      </w:rPr>
      <w:t>7</w:t>
    </w:r>
    <w:r>
      <w:rPr>
        <w:color w:val="17365D" w:themeColor="text2" w:themeShade="BF"/>
      </w:rPr>
      <w:fldChar w:fldCharType="end"/>
    </w:r>
  </w:p>
  <w:p w14:paraId="213B5D63" w14:textId="6F15E4CE" w:rsidR="00133D55" w:rsidRDefault="00133D55" w:rsidP="004878F3">
    <w:pPr>
      <w:pStyle w:val="Footer"/>
    </w:pPr>
    <w:r>
      <w:fldChar w:fldCharType="begin"/>
    </w:r>
    <w:r>
      <w:instrText xml:space="preserve"> DATE \@ "yyyy-MM-dd" </w:instrText>
    </w:r>
    <w:r>
      <w:fldChar w:fldCharType="separate"/>
    </w:r>
    <w:r w:rsidR="00BC3F8C">
      <w:rPr>
        <w:noProof/>
      </w:rPr>
      <w:t>2020-09-17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E7E45B" w14:textId="77777777" w:rsidR="005D6346" w:rsidRDefault="005D6346">
      <w:r>
        <w:separator/>
      </w:r>
    </w:p>
  </w:footnote>
  <w:footnote w:type="continuationSeparator" w:id="0">
    <w:p w14:paraId="17203C43" w14:textId="77777777" w:rsidR="005D6346" w:rsidRDefault="005D6346">
      <w:r>
        <w:continuationSeparator/>
      </w:r>
    </w:p>
  </w:footnote>
  <w:footnote w:type="continuationNotice" w:id="1">
    <w:p w14:paraId="0AB06D42" w14:textId="77777777" w:rsidR="005D6346" w:rsidRDefault="005D6346"/>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62116500" w:rsidR="00133D55" w:rsidRPr="00391DA0" w:rsidRDefault="00F73C77" w:rsidP="00F73C77">
    <w:pPr>
      <w:pStyle w:val="Header"/>
      <w:tabs>
        <w:tab w:val="clear" w:pos="4320"/>
        <w:tab w:val="clear" w:pos="8640"/>
        <w:tab w:val="center" w:pos="4820"/>
        <w:tab w:val="right" w:pos="9498"/>
      </w:tabs>
      <w:rPr>
        <w:rFonts w:asciiTheme="minorHAnsi" w:hAnsiTheme="minorHAnsi" w:cs="Calibri"/>
        <w:b/>
        <w:szCs w:val="24"/>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DC7013" w:rsidRPr="00391DA0">
      <w:rPr>
        <w:rFonts w:asciiTheme="minorHAnsi" w:hAnsiTheme="minorHAnsi" w:cs="Calibri"/>
        <w:b/>
        <w:szCs w:val="24"/>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9A5AD" w14:textId="7C109B1B" w:rsidR="00133D55" w:rsidRPr="004D63BE" w:rsidRDefault="00015DD1" w:rsidP="00650FC6">
    <w:pPr>
      <w:pStyle w:val="Header"/>
      <w:rPr>
        <w:rFonts w:cs="Calibri"/>
        <w:sz w:val="20"/>
        <w:u w:val="single"/>
      </w:rPr>
    </w:pPr>
    <w:r>
      <w:rPr>
        <w:rFonts w:cs="Calibri"/>
        <w:sz w:val="20"/>
        <w:u w:val="single"/>
      </w:rPr>
      <w:t>Buyer</w:t>
    </w:r>
    <w:r w:rsidR="00133D55" w:rsidRPr="004D63BE">
      <w:rPr>
        <w:rFonts w:cs="Calibri"/>
        <w:sz w:val="20"/>
        <w:u w:val="single"/>
      </w:rPr>
      <w:t xml:space="preserve"> Country Program Development             </w:t>
    </w:r>
    <w:r w:rsidR="00133D55">
      <w:rPr>
        <w:rFonts w:cs="Calibri"/>
        <w:sz w:val="20"/>
        <w:u w:val="single"/>
      </w:rPr>
      <w:t>RFQ</w:t>
    </w:r>
    <w:r w:rsidR="00133D55" w:rsidRPr="004D63BE">
      <w:rPr>
        <w:rFonts w:cs="Calibri"/>
        <w:sz w:val="20"/>
        <w:u w:val="single"/>
      </w:rPr>
      <w:t>-2011-</w:t>
    </w:r>
    <w:proofErr w:type="gramStart"/>
    <w:r w:rsidR="00133D55" w:rsidRPr="004D63BE">
      <w:rPr>
        <w:rFonts w:cs="Calibri"/>
        <w:sz w:val="20"/>
        <w:u w:val="single"/>
      </w:rPr>
      <w:t>003  Volume</w:t>
    </w:r>
    <w:proofErr w:type="gramEnd"/>
    <w:r w:rsidR="00133D55" w:rsidRPr="004D63BE">
      <w:rPr>
        <w:rFonts w:cs="Calibri"/>
        <w:sz w:val="20"/>
        <w:u w:val="single"/>
      </w:rPr>
      <w:t xml:space="preserve"> 1 (Main)                </w:t>
    </w:r>
    <w:r w:rsidR="00133D55" w:rsidRPr="004D63BE">
      <w:rPr>
        <w:rFonts w:cs="Calibri"/>
        <w:sz w:val="20"/>
        <w:u w:val="single"/>
      </w:rPr>
      <w:tab/>
      <w:t xml:space="preserve">Page </w:t>
    </w:r>
    <w:r w:rsidR="00133D55" w:rsidRPr="004D63BE">
      <w:rPr>
        <w:rFonts w:cs="Calibri"/>
        <w:sz w:val="20"/>
        <w:u w:val="single"/>
      </w:rPr>
      <w:fldChar w:fldCharType="begin"/>
    </w:r>
    <w:r w:rsidR="00133D55" w:rsidRPr="004D63BE">
      <w:rPr>
        <w:rFonts w:cs="Calibri"/>
        <w:sz w:val="20"/>
        <w:u w:val="single"/>
      </w:rPr>
      <w:instrText xml:space="preserve"> PAGE   \* MERGEFORMAT </w:instrText>
    </w:r>
    <w:r w:rsidR="00133D55" w:rsidRPr="004D63BE">
      <w:rPr>
        <w:rFonts w:cs="Calibri"/>
        <w:sz w:val="20"/>
        <w:u w:val="single"/>
      </w:rPr>
      <w:fldChar w:fldCharType="separate"/>
    </w:r>
    <w:r w:rsidR="00133D55" w:rsidRPr="004D63BE">
      <w:rPr>
        <w:rFonts w:cs="Calibri"/>
        <w:noProof/>
        <w:sz w:val="20"/>
        <w:u w:val="single"/>
      </w:rPr>
      <w:t>1</w:t>
    </w:r>
    <w:r w:rsidR="00133D55" w:rsidRPr="004D63BE">
      <w:rPr>
        <w:rFonts w:cs="Calibri"/>
        <w:noProof/>
        <w:sz w:val="20"/>
        <w:u w:val="single"/>
      </w:rPr>
      <w:fldChar w:fldCharType="end"/>
    </w:r>
  </w:p>
  <w:p w14:paraId="2DC5D669" w14:textId="77777777" w:rsidR="00133D55" w:rsidRPr="00063557" w:rsidRDefault="00133D55" w:rsidP="000635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490180"/>
    <w:multiLevelType w:val="hybridMultilevel"/>
    <w:tmpl w:val="679C5FDC"/>
    <w:lvl w:ilvl="0" w:tplc="CA7CA1DE">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1ADF2319"/>
    <w:multiLevelType w:val="hybridMultilevel"/>
    <w:tmpl w:val="C078380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4">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5">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4"/>
  </w:num>
  <w:num w:numId="3">
    <w:abstractNumId w:val="15"/>
  </w:num>
  <w:num w:numId="4">
    <w:abstractNumId w:val="9"/>
  </w:num>
  <w:num w:numId="5">
    <w:abstractNumId w:val="8"/>
  </w:num>
  <w:num w:numId="6">
    <w:abstractNumId w:val="11"/>
  </w:num>
  <w:num w:numId="7">
    <w:abstractNumId w:val="10"/>
  </w:num>
  <w:num w:numId="8">
    <w:abstractNumId w:val="13"/>
  </w:num>
  <w:num w:numId="9">
    <w:abstractNumId w:val="1"/>
  </w:num>
  <w:num w:numId="10">
    <w:abstractNumId w:val="12"/>
  </w:num>
  <w:num w:numId="11">
    <w:abstractNumId w:val="6"/>
  </w:num>
  <w:num w:numId="12">
    <w:abstractNumId w:val="5"/>
  </w:num>
  <w:num w:numId="13">
    <w:abstractNumId w:val="7"/>
  </w:num>
  <w:num w:numId="14">
    <w:abstractNumId w:val="4"/>
  </w:num>
  <w:num w:numId="15">
    <w:abstractNumId w:val="2"/>
  </w:num>
  <w:num w:numId="1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87A15"/>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68D"/>
    <w:rsid w:val="003849F9"/>
    <w:rsid w:val="003854F3"/>
    <w:rsid w:val="0038683A"/>
    <w:rsid w:val="00386C6E"/>
    <w:rsid w:val="00387A05"/>
    <w:rsid w:val="003919BB"/>
    <w:rsid w:val="00391DA0"/>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E503D"/>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346"/>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8BE"/>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390B"/>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2FBA"/>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4EFA"/>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3F8C"/>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0A83"/>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08A"/>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C7013"/>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64"/>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86103"/>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39D97B-E8F8-4C8D-9FFD-E9B0489D4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26</TotalTime>
  <Pages>7</Pages>
  <Words>1880</Words>
  <Characters>10718</Characters>
  <Application>Microsoft Office Word</Application>
  <DocSecurity>0</DocSecurity>
  <Lines>89</Lines>
  <Paragraphs>25</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12573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11</cp:revision>
  <cp:lastPrinted>2013-10-18T08:32:00Z</cp:lastPrinted>
  <dcterms:created xsi:type="dcterms:W3CDTF">2020-09-03T03:29:00Z</dcterms:created>
  <dcterms:modified xsi:type="dcterms:W3CDTF">2020-09-16T21:13:00Z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